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B5" w:rsidRPr="00165D14" w:rsidRDefault="003E3828">
      <w:pPr>
        <w:pStyle w:val="CSITitleI"/>
        <w:rPr>
          <w:rFonts w:ascii="Arial" w:hAnsi="Arial" w:cs="Arial"/>
          <w:color w:val="000000"/>
          <w:szCs w:val="22"/>
        </w:rPr>
      </w:pPr>
      <w:r w:rsidRPr="00165D14">
        <w:rPr>
          <w:rFonts w:ascii="Arial" w:hAnsi="Arial" w:cs="Arial"/>
          <w:color w:val="000000"/>
          <w:szCs w:val="22"/>
        </w:rPr>
        <w:t>SECTION 32</w:t>
      </w:r>
      <w:r w:rsidR="009809B5" w:rsidRPr="00165D14">
        <w:rPr>
          <w:rFonts w:ascii="Arial" w:hAnsi="Arial" w:cs="Arial"/>
          <w:color w:val="000000"/>
          <w:szCs w:val="22"/>
        </w:rPr>
        <w:t xml:space="preserve"> 9219</w:t>
      </w:r>
    </w:p>
    <w:p w:rsidR="009809B5" w:rsidRPr="00165D14" w:rsidRDefault="009809B5">
      <w:pPr>
        <w:pStyle w:val="CSITitleI"/>
        <w:rPr>
          <w:rFonts w:ascii="Arial" w:hAnsi="Arial" w:cs="Arial"/>
          <w:szCs w:val="22"/>
        </w:rPr>
      </w:pPr>
      <w:r w:rsidRPr="00165D14">
        <w:rPr>
          <w:rFonts w:ascii="Arial" w:hAnsi="Arial" w:cs="Arial"/>
          <w:szCs w:val="22"/>
        </w:rPr>
        <w:t xml:space="preserve">SEEDING </w:t>
      </w:r>
    </w:p>
    <w:p w:rsidR="009809B5" w:rsidRPr="00165D14" w:rsidRDefault="009809B5">
      <w:pPr>
        <w:tabs>
          <w:tab w:val="right" w:pos="9360"/>
        </w:tabs>
        <w:ind w:left="20"/>
        <w:jc w:val="center"/>
        <w:rPr>
          <w:rFonts w:ascii="Arial" w:hAnsi="Arial" w:cs="Arial"/>
          <w:noProof w:val="0"/>
          <w:sz w:val="22"/>
          <w:szCs w:val="22"/>
        </w:rPr>
      </w:pPr>
    </w:p>
    <w:p w:rsidR="009809B5" w:rsidRPr="00165D14" w:rsidRDefault="009809B5">
      <w:pPr>
        <w:pStyle w:val="STARS"/>
        <w:rPr>
          <w:rFonts w:ascii="Arial" w:hAnsi="Arial" w:cs="Arial"/>
          <w:szCs w:val="22"/>
        </w:rPr>
      </w:pPr>
      <w:r w:rsidRPr="00165D14">
        <w:rPr>
          <w:rFonts w:ascii="Arial" w:hAnsi="Arial" w:cs="Arial"/>
          <w:szCs w:val="22"/>
        </w:rPr>
        <w:t>*************************************************************************</w:t>
      </w:r>
      <w:r w:rsidR="001B3005" w:rsidRPr="00165D14">
        <w:rPr>
          <w:rFonts w:ascii="Arial" w:hAnsi="Arial" w:cs="Arial"/>
          <w:szCs w:val="22"/>
        </w:rPr>
        <w:t>*********************************</w:t>
      </w:r>
    </w:p>
    <w:p w:rsidR="009809B5" w:rsidRDefault="009809B5" w:rsidP="00165A58">
      <w:pPr>
        <w:spacing w:after="240"/>
        <w:jc w:val="center"/>
        <w:rPr>
          <w:rFonts w:ascii="Arial" w:hAnsi="Arial" w:cs="Arial"/>
          <w:sz w:val="22"/>
          <w:szCs w:val="22"/>
          <w:u w:val="single"/>
        </w:rPr>
      </w:pPr>
      <w:r w:rsidRPr="001B3005">
        <w:rPr>
          <w:rFonts w:ascii="Arial" w:hAnsi="Arial" w:cs="Arial"/>
          <w:color w:val="000000"/>
          <w:sz w:val="22"/>
          <w:szCs w:val="22"/>
          <w:u w:val="single"/>
        </w:rPr>
        <w:t>LANL</w:t>
      </w:r>
      <w:r w:rsidRPr="00165D14">
        <w:rPr>
          <w:rFonts w:ascii="Arial" w:hAnsi="Arial" w:cs="Arial"/>
          <w:color w:val="0000FF"/>
          <w:sz w:val="22"/>
          <w:szCs w:val="22"/>
          <w:u w:val="single"/>
        </w:rPr>
        <w:t xml:space="preserve"> </w:t>
      </w:r>
      <w:r w:rsidRPr="00165D14">
        <w:rPr>
          <w:rFonts w:ascii="Arial" w:hAnsi="Arial" w:cs="Arial"/>
          <w:sz w:val="22"/>
          <w:szCs w:val="22"/>
          <w:u w:val="single"/>
        </w:rPr>
        <w:t>MASTER SPECIFICATION</w:t>
      </w:r>
    </w:p>
    <w:p w:rsidR="003702D1" w:rsidRPr="003702D1" w:rsidRDefault="003702D1" w:rsidP="003702D1">
      <w:pPr>
        <w:spacing w:after="60"/>
        <w:rPr>
          <w:rFonts w:ascii="Arial" w:hAnsi="Arial" w:cs="Arial"/>
          <w:sz w:val="22"/>
          <w:szCs w:val="22"/>
        </w:rPr>
      </w:pPr>
      <w:r w:rsidRPr="003702D1">
        <w:rPr>
          <w:rFonts w:ascii="Arial" w:hAnsi="Arial" w:cs="Arial"/>
          <w:sz w:val="22"/>
          <w:szCs w:val="22"/>
        </w:rPr>
        <w:t xml:space="preserve">Word file at </w:t>
      </w:r>
      <w:hyperlink r:id="rId7" w:history="1">
        <w:r w:rsidRPr="003702D1">
          <w:rPr>
            <w:rStyle w:val="Hyperlink"/>
            <w:rFonts w:ascii="Arial" w:hAnsi="Arial" w:cs="Arial"/>
            <w:sz w:val="22"/>
            <w:szCs w:val="22"/>
          </w:rPr>
          <w:t>http://engstandards.lanl.gov</w:t>
        </w:r>
      </w:hyperlink>
    </w:p>
    <w:p w:rsidR="00027F6E" w:rsidRPr="00897B1B" w:rsidRDefault="00027F6E">
      <w:pPr>
        <w:pStyle w:val="BodyText"/>
        <w:spacing w:before="60" w:after="60"/>
        <w:rPr>
          <w:rFonts w:ascii="Arial" w:hAnsi="Arial" w:cs="Arial"/>
        </w:rPr>
      </w:pPr>
      <w:r w:rsidRPr="00897B1B">
        <w:rPr>
          <w:rFonts w:ascii="Arial" w:hAnsi="Arial" w:cs="Arial"/>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w:t>
      </w:r>
      <w:r w:rsidR="003702D1">
        <w:rPr>
          <w:rFonts w:ascii="Arial" w:hAnsi="Arial" w:cs="Arial"/>
        </w:rPr>
        <w:t xml:space="preserve"> </w:t>
      </w:r>
      <w:hyperlink r:id="rId8" w:anchor="civil" w:history="1">
        <w:r w:rsidR="003702D1" w:rsidRPr="003702D1">
          <w:rPr>
            <w:rStyle w:val="Hyperlink"/>
            <w:rFonts w:ascii="Arial" w:hAnsi="Arial" w:cs="Arial"/>
          </w:rPr>
          <w:t>Civil</w:t>
        </w:r>
      </w:hyperlink>
      <w:r w:rsidRPr="00897B1B">
        <w:rPr>
          <w:rFonts w:ascii="Arial" w:hAnsi="Arial" w:cs="Arial"/>
        </w:rPr>
        <w:t xml:space="preserve"> </w:t>
      </w:r>
      <w:r w:rsidR="00C7144A" w:rsidRPr="00C7144A">
        <w:rPr>
          <w:rFonts w:ascii="Arial" w:hAnsi="Arial" w:cs="Arial"/>
        </w:rPr>
        <w:t>POC</w:t>
      </w:r>
      <w:r w:rsidRPr="00897B1B">
        <w:rPr>
          <w:rFonts w:ascii="Arial" w:hAnsi="Arial" w:cs="Arial"/>
        </w:rPr>
        <w:t>. Please contact POC with suggestions for improvement as well.</w:t>
      </w:r>
      <w:r w:rsidRPr="00897B1B">
        <w:rPr>
          <w:rFonts w:ascii="Arial" w:hAnsi="Arial" w:cs="Arial"/>
        </w:rPr>
        <w:br/>
      </w:r>
      <w:r w:rsidRPr="00897B1B">
        <w:rPr>
          <w:rFonts w:ascii="Arial" w:hAnsi="Arial" w:cs="Arial"/>
        </w:rPr>
        <w:br/>
        <w:t>When assembling a specification package, include applicable specifications from all Divisions, especially Division 1, General requirements.</w:t>
      </w:r>
      <w:r w:rsidRPr="00897B1B">
        <w:rPr>
          <w:rFonts w:ascii="Arial" w:hAnsi="Arial" w:cs="Arial"/>
        </w:rPr>
        <w:br/>
      </w:r>
      <w:r w:rsidRPr="00897B1B">
        <w:rPr>
          <w:rFonts w:ascii="Arial" w:hAnsi="Arial" w:cs="Arial"/>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rsidR="009809B5" w:rsidRPr="00897B1B" w:rsidRDefault="009809B5">
      <w:pPr>
        <w:pStyle w:val="BodyText"/>
        <w:spacing w:before="60" w:after="60"/>
        <w:rPr>
          <w:rFonts w:ascii="Arial" w:hAnsi="Arial" w:cs="Arial"/>
          <w:szCs w:val="22"/>
        </w:rPr>
      </w:pPr>
      <w:r w:rsidRPr="00897B1B">
        <w:rPr>
          <w:rFonts w:ascii="Arial" w:hAnsi="Arial" w:cs="Arial"/>
          <w:color w:val="000000"/>
          <w:szCs w:val="22"/>
        </w:rPr>
        <w:t xml:space="preserve">This specification is to be used for the </w:t>
      </w:r>
      <w:r w:rsidR="003679CE">
        <w:rPr>
          <w:rFonts w:ascii="Arial" w:hAnsi="Arial" w:cs="Arial"/>
          <w:color w:val="000000"/>
          <w:szCs w:val="22"/>
        </w:rPr>
        <w:t>stabilization of disturbed areas with native</w:t>
      </w:r>
      <w:r w:rsidR="00461ACE">
        <w:rPr>
          <w:rFonts w:ascii="Arial" w:hAnsi="Arial" w:cs="Arial"/>
          <w:color w:val="000000"/>
          <w:szCs w:val="22"/>
        </w:rPr>
        <w:t xml:space="preserve"> </w:t>
      </w:r>
      <w:r w:rsidR="009F4AF5">
        <w:rPr>
          <w:rFonts w:ascii="Arial" w:hAnsi="Arial" w:cs="Arial"/>
          <w:color w:val="000000"/>
          <w:szCs w:val="22"/>
        </w:rPr>
        <w:t>plant seed</w:t>
      </w:r>
      <w:r w:rsidRPr="00897B1B">
        <w:rPr>
          <w:rFonts w:ascii="Arial" w:hAnsi="Arial" w:cs="Arial"/>
          <w:color w:val="000000"/>
          <w:szCs w:val="22"/>
        </w:rPr>
        <w:t>.  See ESM Civil Chapter 3, Section G2050, Landscaping and ESM Architectural Chapter 4, Section B-C_GEN, G2050 for</w:t>
      </w:r>
      <w:r w:rsidRPr="00897B1B">
        <w:rPr>
          <w:rFonts w:ascii="Arial" w:hAnsi="Arial" w:cs="Arial"/>
          <w:szCs w:val="22"/>
        </w:rPr>
        <w:t xml:space="preserve"> additional guidance</w:t>
      </w:r>
      <w:r w:rsidR="003679CE">
        <w:rPr>
          <w:rFonts w:ascii="Arial" w:hAnsi="Arial" w:cs="Arial"/>
          <w:szCs w:val="22"/>
        </w:rPr>
        <w:t xml:space="preserve"> for landscaping and revegetation projects</w:t>
      </w:r>
      <w:r w:rsidRPr="00897B1B">
        <w:rPr>
          <w:rFonts w:ascii="Arial" w:hAnsi="Arial" w:cs="Arial"/>
          <w:szCs w:val="22"/>
        </w:rPr>
        <w:t xml:space="preserve">.  </w:t>
      </w:r>
    </w:p>
    <w:p w:rsidR="009809B5" w:rsidRPr="00165D14" w:rsidRDefault="009809B5">
      <w:pPr>
        <w:tabs>
          <w:tab w:val="right" w:pos="9360"/>
        </w:tabs>
        <w:ind w:left="20"/>
        <w:rPr>
          <w:rFonts w:ascii="Arial" w:hAnsi="Arial" w:cs="Arial"/>
          <w:noProof w:val="0"/>
          <w:sz w:val="22"/>
          <w:szCs w:val="22"/>
        </w:rPr>
      </w:pPr>
      <w:r w:rsidRPr="00165D14">
        <w:rPr>
          <w:rFonts w:ascii="Arial" w:hAnsi="Arial" w:cs="Arial"/>
          <w:sz w:val="22"/>
          <w:szCs w:val="22"/>
        </w:rPr>
        <w:t>*******************************</w:t>
      </w:r>
      <w:r w:rsidR="00A83C63" w:rsidRPr="00165D14">
        <w:rPr>
          <w:rFonts w:ascii="Arial" w:hAnsi="Arial" w:cs="Arial"/>
          <w:sz w:val="22"/>
          <w:szCs w:val="22"/>
        </w:rPr>
        <w:t>**************************</w:t>
      </w:r>
      <w:r w:rsidRPr="00165D14">
        <w:rPr>
          <w:rFonts w:ascii="Arial" w:hAnsi="Arial" w:cs="Arial"/>
          <w:sz w:val="22"/>
          <w:szCs w:val="22"/>
        </w:rPr>
        <w:t>**************</w:t>
      </w:r>
      <w:r w:rsidR="00A83C63" w:rsidRPr="00165D14">
        <w:rPr>
          <w:rFonts w:ascii="Arial" w:hAnsi="Arial" w:cs="Arial"/>
          <w:sz w:val="22"/>
          <w:szCs w:val="22"/>
        </w:rPr>
        <w:t>*********************************</w:t>
      </w:r>
    </w:p>
    <w:p w:rsidR="009809B5" w:rsidRPr="00165D14" w:rsidRDefault="009809B5">
      <w:pPr>
        <w:pStyle w:val="CSIHeading1PartX"/>
        <w:rPr>
          <w:rFonts w:ascii="Arial" w:hAnsi="Arial" w:cs="Arial"/>
          <w:szCs w:val="22"/>
        </w:rPr>
      </w:pPr>
      <w:r w:rsidRPr="00165D14">
        <w:rPr>
          <w:rFonts w:ascii="Arial" w:hAnsi="Arial" w:cs="Arial"/>
          <w:szCs w:val="22"/>
        </w:rPr>
        <w:t xml:space="preserve"> GENERAL</w:t>
      </w:r>
    </w:p>
    <w:p w:rsidR="009809B5" w:rsidRPr="00165D14" w:rsidRDefault="009809B5">
      <w:pPr>
        <w:pStyle w:val="CSIHeading211"/>
        <w:spacing w:before="120"/>
        <w:rPr>
          <w:rFonts w:ascii="Arial" w:hAnsi="Arial" w:cs="Arial"/>
          <w:szCs w:val="22"/>
        </w:rPr>
      </w:pPr>
      <w:r w:rsidRPr="00165D14">
        <w:rPr>
          <w:rFonts w:ascii="Arial" w:hAnsi="Arial" w:cs="Arial"/>
          <w:szCs w:val="22"/>
        </w:rPr>
        <w:t>SECTION INCLUDES</w:t>
      </w:r>
    </w:p>
    <w:p w:rsidR="00ED0A9D" w:rsidRDefault="00ED0A9D" w:rsidP="003541A5">
      <w:pPr>
        <w:pStyle w:val="CSIHeading3A"/>
        <w:tabs>
          <w:tab w:val="clear" w:pos="1368"/>
          <w:tab w:val="num" w:pos="1440"/>
        </w:tabs>
        <w:spacing w:before="120"/>
        <w:ind w:left="1440" w:hanging="720"/>
        <w:rPr>
          <w:rFonts w:ascii="Arial" w:hAnsi="Arial" w:cs="Arial"/>
          <w:szCs w:val="22"/>
        </w:rPr>
      </w:pPr>
      <w:r>
        <w:rPr>
          <w:rFonts w:ascii="Arial" w:hAnsi="Arial" w:cs="Arial"/>
          <w:szCs w:val="22"/>
        </w:rPr>
        <w:t>Seed Mixes</w:t>
      </w:r>
    </w:p>
    <w:p w:rsidR="00ED0A9D" w:rsidRDefault="00ED0A9D" w:rsidP="003541A5">
      <w:pPr>
        <w:pStyle w:val="CSIHeading3A"/>
        <w:tabs>
          <w:tab w:val="clear" w:pos="1368"/>
          <w:tab w:val="num" w:pos="1440"/>
        </w:tabs>
        <w:spacing w:before="120"/>
        <w:ind w:left="1440" w:hanging="720"/>
        <w:rPr>
          <w:rFonts w:ascii="Arial" w:hAnsi="Arial" w:cs="Arial"/>
          <w:szCs w:val="22"/>
        </w:rPr>
      </w:pPr>
      <w:r>
        <w:rPr>
          <w:rFonts w:ascii="Arial" w:hAnsi="Arial" w:cs="Arial"/>
          <w:szCs w:val="22"/>
        </w:rPr>
        <w:t>Mulching Products</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 xml:space="preserve">Preparation of </w:t>
      </w:r>
      <w:r w:rsidR="00ED0A9D">
        <w:rPr>
          <w:rFonts w:ascii="Arial" w:hAnsi="Arial" w:cs="Arial"/>
          <w:szCs w:val="22"/>
        </w:rPr>
        <w:t>S</w:t>
      </w:r>
      <w:r w:rsidRPr="00165D14">
        <w:rPr>
          <w:rFonts w:ascii="Arial" w:hAnsi="Arial" w:cs="Arial"/>
          <w:szCs w:val="22"/>
        </w:rPr>
        <w:t>eedbed.</w:t>
      </w:r>
    </w:p>
    <w:p w:rsidR="009809B5" w:rsidRPr="00165D14" w:rsidRDefault="00ED0A9D" w:rsidP="003541A5">
      <w:pPr>
        <w:pStyle w:val="CSIHeading3A"/>
        <w:tabs>
          <w:tab w:val="clear" w:pos="1368"/>
          <w:tab w:val="num" w:pos="1440"/>
        </w:tabs>
        <w:spacing w:before="120"/>
        <w:ind w:left="1440" w:hanging="720"/>
        <w:rPr>
          <w:rFonts w:ascii="Arial" w:hAnsi="Arial" w:cs="Arial"/>
          <w:szCs w:val="22"/>
        </w:rPr>
      </w:pPr>
      <w:r>
        <w:rPr>
          <w:rFonts w:ascii="Arial" w:hAnsi="Arial" w:cs="Arial"/>
          <w:szCs w:val="22"/>
        </w:rPr>
        <w:t xml:space="preserve">Application of </w:t>
      </w:r>
      <w:r w:rsidR="009809B5" w:rsidRPr="00165D14">
        <w:rPr>
          <w:rFonts w:ascii="Arial" w:hAnsi="Arial" w:cs="Arial"/>
          <w:szCs w:val="22"/>
        </w:rPr>
        <w:t>Seed.</w:t>
      </w:r>
    </w:p>
    <w:p w:rsidR="009809B5" w:rsidRPr="00165D14" w:rsidRDefault="00ED0A9D" w:rsidP="003541A5">
      <w:pPr>
        <w:pStyle w:val="CSIHeading3A"/>
        <w:tabs>
          <w:tab w:val="clear" w:pos="1368"/>
          <w:tab w:val="num" w:pos="1440"/>
        </w:tabs>
        <w:spacing w:before="120"/>
        <w:ind w:left="1440" w:hanging="720"/>
        <w:rPr>
          <w:rFonts w:ascii="Arial" w:hAnsi="Arial" w:cs="Arial"/>
          <w:szCs w:val="22"/>
        </w:rPr>
      </w:pPr>
      <w:r>
        <w:rPr>
          <w:rFonts w:ascii="Arial" w:hAnsi="Arial" w:cs="Arial"/>
          <w:szCs w:val="22"/>
        </w:rPr>
        <w:t xml:space="preserve">Using Hydraulic </w:t>
      </w:r>
      <w:r w:rsidR="009809B5" w:rsidRPr="00165D14">
        <w:rPr>
          <w:rFonts w:ascii="Arial" w:hAnsi="Arial" w:cs="Arial"/>
          <w:szCs w:val="22"/>
        </w:rPr>
        <w:t xml:space="preserve">Mulch and </w:t>
      </w:r>
      <w:r>
        <w:rPr>
          <w:rFonts w:ascii="Arial" w:hAnsi="Arial" w:cs="Arial"/>
          <w:szCs w:val="22"/>
        </w:rPr>
        <w:t>Rolled E</w:t>
      </w:r>
      <w:r w:rsidR="009809B5" w:rsidRPr="00165D14">
        <w:rPr>
          <w:rFonts w:ascii="Arial" w:hAnsi="Arial" w:cs="Arial"/>
          <w:szCs w:val="22"/>
        </w:rPr>
        <w:t xml:space="preserve">rosion </w:t>
      </w:r>
      <w:r>
        <w:rPr>
          <w:rFonts w:ascii="Arial" w:hAnsi="Arial" w:cs="Arial"/>
          <w:szCs w:val="22"/>
        </w:rPr>
        <w:t>C</w:t>
      </w:r>
      <w:r w:rsidR="009809B5" w:rsidRPr="00165D14">
        <w:rPr>
          <w:rFonts w:ascii="Arial" w:hAnsi="Arial" w:cs="Arial"/>
          <w:szCs w:val="22"/>
        </w:rPr>
        <w:t>ontrol</w:t>
      </w:r>
      <w:r>
        <w:rPr>
          <w:rFonts w:ascii="Arial" w:hAnsi="Arial" w:cs="Arial"/>
          <w:szCs w:val="22"/>
        </w:rPr>
        <w:t xml:space="preserve"> Products</w:t>
      </w:r>
      <w:r w:rsidR="009809B5" w:rsidRPr="00165D14">
        <w:rPr>
          <w:rFonts w:ascii="Arial" w:hAnsi="Arial" w:cs="Arial"/>
          <w:szCs w:val="22"/>
        </w:rPr>
        <w:t>.</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Watering and</w:t>
      </w:r>
      <w:r w:rsidR="00461ACE">
        <w:rPr>
          <w:rFonts w:ascii="Arial" w:hAnsi="Arial" w:cs="Arial"/>
          <w:szCs w:val="22"/>
        </w:rPr>
        <w:t xml:space="preserve"> </w:t>
      </w:r>
      <w:r w:rsidR="00ED0A9D">
        <w:rPr>
          <w:rFonts w:ascii="Arial" w:hAnsi="Arial" w:cs="Arial"/>
          <w:szCs w:val="22"/>
        </w:rPr>
        <w:t>M</w:t>
      </w:r>
      <w:r w:rsidRPr="00165D14">
        <w:rPr>
          <w:rFonts w:ascii="Arial" w:hAnsi="Arial" w:cs="Arial"/>
          <w:szCs w:val="22"/>
        </w:rPr>
        <w:t>aintenance.</w:t>
      </w:r>
    </w:p>
    <w:p w:rsidR="009809B5" w:rsidRPr="00165D14" w:rsidRDefault="009809B5">
      <w:pPr>
        <w:pStyle w:val="CSIHeading211"/>
        <w:spacing w:before="120"/>
        <w:rPr>
          <w:rFonts w:ascii="Arial" w:hAnsi="Arial" w:cs="Arial"/>
          <w:szCs w:val="22"/>
        </w:rPr>
      </w:pPr>
      <w:r w:rsidRPr="00165D14">
        <w:rPr>
          <w:rFonts w:ascii="Arial" w:hAnsi="Arial" w:cs="Arial"/>
          <w:szCs w:val="22"/>
        </w:rPr>
        <w:t>RELATED SECTIONS</w:t>
      </w:r>
    </w:p>
    <w:p w:rsidR="009809B5" w:rsidRPr="003541A5" w:rsidRDefault="009809B5" w:rsidP="003541A5">
      <w:pPr>
        <w:pStyle w:val="CSIHeading3A"/>
        <w:tabs>
          <w:tab w:val="clear" w:pos="1368"/>
          <w:tab w:val="num" w:pos="1440"/>
        </w:tabs>
        <w:spacing w:before="120"/>
        <w:ind w:left="1440" w:hanging="720"/>
        <w:rPr>
          <w:rFonts w:ascii="Arial" w:hAnsi="Arial" w:cs="Arial"/>
          <w:i/>
          <w:color w:val="000000"/>
          <w:szCs w:val="22"/>
        </w:rPr>
      </w:pPr>
      <w:r w:rsidRPr="00165D14">
        <w:rPr>
          <w:rFonts w:ascii="Arial" w:hAnsi="Arial" w:cs="Arial"/>
          <w:color w:val="000000"/>
          <w:szCs w:val="22"/>
        </w:rPr>
        <w:t xml:space="preserve">Section 01 5705, </w:t>
      </w:r>
      <w:r w:rsidRPr="003541A5">
        <w:rPr>
          <w:rFonts w:ascii="Arial" w:hAnsi="Arial" w:cs="Arial"/>
          <w:i/>
          <w:color w:val="000000"/>
          <w:szCs w:val="22"/>
        </w:rPr>
        <w:t>Temporary Controls and Compliance Requirements</w:t>
      </w:r>
    </w:p>
    <w:p w:rsidR="00782D87" w:rsidRPr="003541A5" w:rsidRDefault="00782D87" w:rsidP="003541A5">
      <w:pPr>
        <w:pStyle w:val="CSIHeading3A"/>
        <w:tabs>
          <w:tab w:val="clear" w:pos="1368"/>
          <w:tab w:val="num" w:pos="1440"/>
        </w:tabs>
        <w:spacing w:before="120"/>
        <w:ind w:left="1440" w:hanging="720"/>
        <w:rPr>
          <w:rFonts w:ascii="Arial" w:hAnsi="Arial" w:cs="Arial"/>
          <w:i/>
          <w:color w:val="000000"/>
          <w:szCs w:val="22"/>
        </w:rPr>
      </w:pPr>
      <w:r w:rsidRPr="00165D14">
        <w:rPr>
          <w:rFonts w:ascii="Arial" w:hAnsi="Arial" w:cs="Arial"/>
          <w:color w:val="000000"/>
          <w:szCs w:val="22"/>
        </w:rPr>
        <w:t xml:space="preserve">Section 01 2500, </w:t>
      </w:r>
      <w:r w:rsidR="003541A5">
        <w:rPr>
          <w:rFonts w:ascii="Arial" w:hAnsi="Arial" w:cs="Arial"/>
          <w:i/>
          <w:color w:val="000000"/>
          <w:szCs w:val="22"/>
        </w:rPr>
        <w:t>Substitution Procedures</w:t>
      </w:r>
    </w:p>
    <w:p w:rsidR="009809B5" w:rsidRPr="003541A5" w:rsidRDefault="009809B5" w:rsidP="003541A5">
      <w:pPr>
        <w:pStyle w:val="CSIHeading3A"/>
        <w:tabs>
          <w:tab w:val="clear" w:pos="1368"/>
          <w:tab w:val="num" w:pos="1440"/>
        </w:tabs>
        <w:spacing w:before="120"/>
        <w:ind w:left="1440" w:hanging="720"/>
        <w:rPr>
          <w:rFonts w:ascii="Arial" w:hAnsi="Arial" w:cs="Arial"/>
          <w:i/>
          <w:color w:val="000000"/>
          <w:szCs w:val="22"/>
        </w:rPr>
      </w:pPr>
      <w:r w:rsidRPr="00165D14">
        <w:rPr>
          <w:rFonts w:ascii="Arial" w:hAnsi="Arial" w:cs="Arial"/>
          <w:color w:val="000000"/>
          <w:szCs w:val="22"/>
        </w:rPr>
        <w:lastRenderedPageBreak/>
        <w:t xml:space="preserve">Section 31 2000, </w:t>
      </w:r>
      <w:r w:rsidRPr="003541A5">
        <w:rPr>
          <w:rFonts w:ascii="Arial" w:hAnsi="Arial" w:cs="Arial"/>
          <w:i/>
          <w:color w:val="000000"/>
          <w:szCs w:val="22"/>
        </w:rPr>
        <w:t>Earth Moving</w:t>
      </w:r>
    </w:p>
    <w:p w:rsidR="009809B5" w:rsidRPr="00165D14" w:rsidRDefault="00461ACE" w:rsidP="003702D1">
      <w:pPr>
        <w:pStyle w:val="CSIHeading211"/>
        <w:spacing w:before="120"/>
        <w:rPr>
          <w:rFonts w:ascii="Arial" w:hAnsi="Arial" w:cs="Arial"/>
          <w:color w:val="000000"/>
          <w:szCs w:val="22"/>
        </w:rPr>
      </w:pPr>
      <w:r>
        <w:rPr>
          <w:rFonts w:ascii="Arial" w:hAnsi="Arial" w:cs="Arial"/>
          <w:color w:val="000000"/>
          <w:szCs w:val="22"/>
        </w:rPr>
        <w:t xml:space="preserve">ACTION </w:t>
      </w:r>
      <w:r w:rsidR="009809B5" w:rsidRPr="00165D14">
        <w:rPr>
          <w:rFonts w:ascii="Arial" w:hAnsi="Arial" w:cs="Arial"/>
          <w:color w:val="000000"/>
          <w:szCs w:val="22"/>
        </w:rPr>
        <w:t>SUBMITTALS</w:t>
      </w:r>
    </w:p>
    <w:p w:rsidR="009809B5" w:rsidRPr="00165D14" w:rsidRDefault="009809B5" w:rsidP="003702D1">
      <w:pPr>
        <w:pStyle w:val="CSIHeading3A"/>
        <w:keepNext/>
        <w:spacing w:before="120"/>
        <w:rPr>
          <w:rFonts w:ascii="Arial" w:hAnsi="Arial" w:cs="Arial"/>
          <w:color w:val="000000"/>
          <w:szCs w:val="22"/>
        </w:rPr>
      </w:pPr>
      <w:r w:rsidRPr="00165D14">
        <w:rPr>
          <w:rFonts w:ascii="Arial" w:hAnsi="Arial" w:cs="Arial"/>
          <w:color w:val="000000"/>
          <w:szCs w:val="22"/>
        </w:rPr>
        <w:t xml:space="preserve">Submit the following in accordance with </w:t>
      </w:r>
      <w:r w:rsidR="003702D1">
        <w:rPr>
          <w:rFonts w:ascii="Arial" w:hAnsi="Arial" w:cs="Arial"/>
          <w:color w:val="000000"/>
          <w:szCs w:val="22"/>
        </w:rPr>
        <w:t>project submittal p</w:t>
      </w:r>
      <w:r w:rsidRPr="00165D14">
        <w:rPr>
          <w:rFonts w:ascii="Arial" w:hAnsi="Arial" w:cs="Arial"/>
          <w:color w:val="000000"/>
          <w:szCs w:val="22"/>
        </w:rPr>
        <w:t>rocedures:</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Catalog data, including </w:t>
      </w:r>
      <w:r w:rsidR="003A1012">
        <w:rPr>
          <w:rFonts w:ascii="Arial" w:hAnsi="Arial" w:cs="Arial"/>
          <w:szCs w:val="22"/>
        </w:rPr>
        <w:t>proposed seed mix</w:t>
      </w:r>
      <w:r w:rsidR="0040306B">
        <w:rPr>
          <w:rFonts w:ascii="Arial" w:hAnsi="Arial" w:cs="Arial"/>
          <w:szCs w:val="22"/>
        </w:rPr>
        <w:t>,</w:t>
      </w:r>
      <w:r w:rsidRPr="00165D14">
        <w:rPr>
          <w:rFonts w:ascii="Arial" w:hAnsi="Arial" w:cs="Arial"/>
          <w:szCs w:val="22"/>
        </w:rPr>
        <w:t xml:space="preserve"> amendments, mulch, </w:t>
      </w:r>
      <w:proofErr w:type="spellStart"/>
      <w:r w:rsidRPr="00165D14">
        <w:rPr>
          <w:rFonts w:ascii="Arial" w:hAnsi="Arial" w:cs="Arial"/>
          <w:szCs w:val="22"/>
        </w:rPr>
        <w:t>tackifier</w:t>
      </w:r>
      <w:proofErr w:type="spellEnd"/>
      <w:r w:rsidRPr="00165D14">
        <w:rPr>
          <w:rFonts w:ascii="Arial" w:hAnsi="Arial" w:cs="Arial"/>
          <w:szCs w:val="22"/>
        </w:rPr>
        <w:t>, fertilizer and erosion control</w:t>
      </w:r>
      <w:r w:rsidRPr="00165D14">
        <w:rPr>
          <w:rFonts w:ascii="Arial" w:hAnsi="Arial" w:cs="Arial"/>
          <w:b/>
          <w:szCs w:val="22"/>
        </w:rPr>
        <w:t xml:space="preserve"> </w:t>
      </w:r>
      <w:r w:rsidRPr="00165D14">
        <w:rPr>
          <w:rFonts w:ascii="Arial" w:hAnsi="Arial" w:cs="Arial"/>
          <w:szCs w:val="22"/>
        </w:rPr>
        <w:t>blankets.</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Certification substantiating that material complies with specified requirements.  Submit certified seed bag tags and copies of seed invoices identified by project name.</w:t>
      </w:r>
    </w:p>
    <w:p w:rsidR="009809B5" w:rsidRPr="00165D14" w:rsidRDefault="009809B5" w:rsidP="003541A5">
      <w:pPr>
        <w:pStyle w:val="CSIHeading41"/>
        <w:keepNext/>
        <w:keepLines/>
        <w:tabs>
          <w:tab w:val="clear" w:pos="1920"/>
          <w:tab w:val="num" w:pos="2160"/>
        </w:tabs>
        <w:spacing w:before="120"/>
        <w:ind w:left="2160" w:hanging="720"/>
        <w:rPr>
          <w:rFonts w:ascii="Arial" w:hAnsi="Arial" w:cs="Arial"/>
          <w:szCs w:val="22"/>
        </w:rPr>
      </w:pPr>
      <w:r w:rsidRPr="00165D14">
        <w:rPr>
          <w:rFonts w:ascii="Arial" w:hAnsi="Arial" w:cs="Arial"/>
          <w:szCs w:val="22"/>
        </w:rPr>
        <w:t>Installation instructions, including proposed seeding schedule.  Coordinate with specified maintenance periods to provide maintenance from date of final acceptance.  Once schedule is accepted, revise dates only with LANL approval after documentation of delays.</w:t>
      </w:r>
    </w:p>
    <w:p w:rsidR="009809B5" w:rsidRPr="00165D14" w:rsidRDefault="009809B5">
      <w:pPr>
        <w:pStyle w:val="CSIHeading211"/>
        <w:spacing w:before="120"/>
        <w:rPr>
          <w:rFonts w:ascii="Arial" w:hAnsi="Arial" w:cs="Arial"/>
          <w:szCs w:val="22"/>
        </w:rPr>
      </w:pPr>
      <w:r w:rsidRPr="00165D14">
        <w:rPr>
          <w:rFonts w:ascii="Arial" w:hAnsi="Arial" w:cs="Arial"/>
          <w:szCs w:val="22"/>
        </w:rPr>
        <w:t>QUALITY ASSURANCE</w:t>
      </w:r>
    </w:p>
    <w:p w:rsidR="009809B5" w:rsidRPr="00165D14" w:rsidRDefault="009F0983" w:rsidP="003541A5">
      <w:pPr>
        <w:pStyle w:val="CSIHeading3A"/>
        <w:tabs>
          <w:tab w:val="clear" w:pos="1368"/>
          <w:tab w:val="num" w:pos="1440"/>
        </w:tabs>
        <w:spacing w:before="120"/>
        <w:ind w:left="1440" w:hanging="720"/>
        <w:rPr>
          <w:rFonts w:ascii="Arial" w:hAnsi="Arial" w:cs="Arial"/>
          <w:szCs w:val="22"/>
        </w:rPr>
      </w:pPr>
      <w:r>
        <w:rPr>
          <w:rFonts w:ascii="Arial" w:hAnsi="Arial" w:cs="Arial"/>
          <w:szCs w:val="22"/>
        </w:rPr>
        <w:t>Subc</w:t>
      </w:r>
      <w:r w:rsidR="009809B5" w:rsidRPr="00165D14">
        <w:rPr>
          <w:rFonts w:ascii="Arial" w:hAnsi="Arial" w:cs="Arial"/>
          <w:szCs w:val="22"/>
        </w:rPr>
        <w:t>ontractor Qualifications:</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Perform work by a single firm experienced with the type and scale of work required and having equipment and personnel adequate to perform the work satisfactorily.</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Material Quality Control:</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Provide seed mixture in containers sealed and labeled by seed dealer.  Container label shall show origin of seed and pure live seed (PLS) content, species and</w:t>
      </w:r>
      <w:r w:rsidRPr="00165D14">
        <w:rPr>
          <w:rFonts w:ascii="Arial" w:hAnsi="Arial" w:cs="Arial"/>
          <w:b/>
          <w:color w:val="000000"/>
          <w:szCs w:val="22"/>
        </w:rPr>
        <w:t xml:space="preserve"> </w:t>
      </w:r>
      <w:r w:rsidRPr="00165D14">
        <w:rPr>
          <w:rFonts w:ascii="Arial" w:hAnsi="Arial" w:cs="Arial"/>
          <w:color w:val="000000"/>
          <w:szCs w:val="22"/>
        </w:rPr>
        <w:t>percentages in seed mix</w:t>
      </w:r>
      <w:r w:rsidR="003679CE">
        <w:rPr>
          <w:rFonts w:ascii="Arial" w:hAnsi="Arial" w:cs="Arial"/>
          <w:color w:val="000000"/>
          <w:szCs w:val="22"/>
        </w:rPr>
        <w:t>,</w:t>
      </w:r>
      <w:r w:rsidRPr="00165D14">
        <w:rPr>
          <w:rFonts w:ascii="Arial" w:hAnsi="Arial" w:cs="Arial"/>
          <w:color w:val="000000"/>
          <w:szCs w:val="22"/>
        </w:rPr>
        <w:t xml:space="preserve"> lot number</w:t>
      </w:r>
      <w:r w:rsidR="003679CE">
        <w:rPr>
          <w:rFonts w:ascii="Arial" w:hAnsi="Arial" w:cs="Arial"/>
          <w:color w:val="000000"/>
          <w:szCs w:val="22"/>
        </w:rPr>
        <w:t>,</w:t>
      </w:r>
      <w:r w:rsidRPr="00165D14">
        <w:rPr>
          <w:rFonts w:ascii="Arial" w:hAnsi="Arial" w:cs="Arial"/>
          <w:color w:val="000000"/>
          <w:szCs w:val="22"/>
        </w:rPr>
        <w:t xml:space="preserve"> test information including, purity, germination, percentage seed crop, percentage inert, percentage noxious/restricted weeds</w:t>
      </w:r>
      <w:r w:rsidR="003679CE">
        <w:rPr>
          <w:rFonts w:ascii="Arial" w:hAnsi="Arial" w:cs="Arial"/>
          <w:color w:val="000000"/>
          <w:szCs w:val="22"/>
        </w:rPr>
        <w:t>,</w:t>
      </w:r>
      <w:r w:rsidRPr="00165D14">
        <w:rPr>
          <w:rFonts w:ascii="Arial" w:hAnsi="Arial" w:cs="Arial"/>
          <w:color w:val="000000"/>
          <w:szCs w:val="22"/>
        </w:rPr>
        <w:t xml:space="preserve"> net weight</w:t>
      </w:r>
      <w:r w:rsidR="003679CE">
        <w:rPr>
          <w:rFonts w:ascii="Arial" w:hAnsi="Arial" w:cs="Arial"/>
          <w:color w:val="000000"/>
          <w:szCs w:val="22"/>
        </w:rPr>
        <w:t>,</w:t>
      </w:r>
      <w:r w:rsidRPr="00165D14">
        <w:rPr>
          <w:rFonts w:ascii="Arial" w:hAnsi="Arial" w:cs="Arial"/>
          <w:color w:val="000000"/>
          <w:szCs w:val="22"/>
        </w:rPr>
        <w:t xml:space="preserve"> test date</w:t>
      </w:r>
      <w:r w:rsidR="003679CE">
        <w:rPr>
          <w:rFonts w:ascii="Arial" w:hAnsi="Arial" w:cs="Arial"/>
          <w:color w:val="000000"/>
          <w:szCs w:val="22"/>
        </w:rPr>
        <w:t>,</w:t>
      </w:r>
      <w:r w:rsidRPr="00165D14">
        <w:rPr>
          <w:rFonts w:ascii="Arial" w:hAnsi="Arial" w:cs="Arial"/>
          <w:color w:val="000000"/>
          <w:szCs w:val="22"/>
        </w:rPr>
        <w:t xml:space="preserve"> date of packaging</w:t>
      </w:r>
      <w:r w:rsidR="003679CE">
        <w:rPr>
          <w:rFonts w:ascii="Arial" w:hAnsi="Arial" w:cs="Arial"/>
          <w:color w:val="000000"/>
          <w:szCs w:val="22"/>
        </w:rPr>
        <w:t>,</w:t>
      </w:r>
      <w:r w:rsidRPr="00165D14">
        <w:rPr>
          <w:rFonts w:ascii="Arial" w:hAnsi="Arial" w:cs="Arial"/>
          <w:color w:val="000000"/>
          <w:szCs w:val="22"/>
        </w:rPr>
        <w:t xml:space="preserve"> and location of packaging.  The seed dealer may premix the seed, documentation shall be provided the same as if the seeds were sold or bagged separately.  Seed analysis shall be no older than five months for seed shipped interstate, and no older than nine months for seed shipped intrastate.</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color w:val="000000"/>
          <w:szCs w:val="22"/>
        </w:rPr>
        <w:t>Furnish seed labeled in accordance with the requirements of federal seed laws and New Mexico Department of Agriculture seed labeling laws.  Such resulting requirements include but are not necessarily limited to Federal Seed Act and</w:t>
      </w:r>
      <w:r w:rsidRPr="00165D14">
        <w:rPr>
          <w:rFonts w:ascii="Arial" w:hAnsi="Arial" w:cs="Arial"/>
          <w:szCs w:val="22"/>
        </w:rPr>
        <w:t xml:space="preserve"> Amendments, rules and regulations established by the United States Department of Agriculture</w:t>
      </w:r>
      <w:r w:rsidR="003679CE">
        <w:rPr>
          <w:rFonts w:ascii="Arial" w:hAnsi="Arial" w:cs="Arial"/>
          <w:szCs w:val="22"/>
        </w:rPr>
        <w:t>,</w:t>
      </w:r>
      <w:r w:rsidRPr="00165D14">
        <w:rPr>
          <w:rFonts w:ascii="Arial" w:hAnsi="Arial" w:cs="Arial"/>
          <w:szCs w:val="22"/>
        </w:rPr>
        <w:t xml:space="preserve"> the New Mexico Seed Law and all resulting regulations or restrictions established by New Mexico State University or other authorized entity.</w:t>
      </w:r>
    </w:p>
    <w:p w:rsidR="009809B5"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In addition, ensure seed </w:t>
      </w:r>
      <w:r w:rsidR="003702D1">
        <w:rPr>
          <w:rFonts w:ascii="Arial" w:hAnsi="Arial" w:cs="Arial"/>
          <w:szCs w:val="22"/>
        </w:rPr>
        <w:t>mix and its application comply</w:t>
      </w:r>
      <w:r w:rsidRPr="00165D14">
        <w:rPr>
          <w:rFonts w:ascii="Arial" w:hAnsi="Arial" w:cs="Arial"/>
          <w:szCs w:val="22"/>
        </w:rPr>
        <w:t xml:space="preserve"> with the requirements of all other federal and New Mexico statutes and regulations governing seeds, plants and weeds.  These requirements include but are not necessarily limited to the Noxious Weed Control Act and all rules, </w:t>
      </w:r>
      <w:r w:rsidRPr="00165D14">
        <w:rPr>
          <w:rFonts w:ascii="Arial" w:hAnsi="Arial" w:cs="Arial"/>
          <w:szCs w:val="22"/>
        </w:rPr>
        <w:lastRenderedPageBreak/>
        <w:t xml:space="preserve">regulations, or control measures by a noxious weed control district embracing Los Alamos County, New Mexico; and the Harmful Plant Act. </w:t>
      </w:r>
    </w:p>
    <w:p w:rsidR="00055986" w:rsidRDefault="00055986" w:rsidP="003541A5">
      <w:pPr>
        <w:pStyle w:val="CSIHeading41"/>
        <w:tabs>
          <w:tab w:val="clear" w:pos="1920"/>
          <w:tab w:val="num" w:pos="2160"/>
        </w:tabs>
        <w:spacing w:before="120"/>
        <w:ind w:left="2160" w:hanging="720"/>
        <w:rPr>
          <w:rFonts w:ascii="Arial" w:hAnsi="Arial" w:cs="Arial"/>
          <w:szCs w:val="22"/>
        </w:rPr>
      </w:pPr>
      <w:r>
        <w:rPr>
          <w:rFonts w:ascii="Arial" w:hAnsi="Arial" w:cs="Arial"/>
          <w:szCs w:val="22"/>
        </w:rPr>
        <w:t xml:space="preserve">Wood or bark mulch </w:t>
      </w:r>
      <w:r w:rsidR="008025F8">
        <w:rPr>
          <w:rFonts w:ascii="Arial" w:hAnsi="Arial" w:cs="Arial"/>
          <w:szCs w:val="22"/>
        </w:rPr>
        <w:t>shall</w:t>
      </w:r>
      <w:r>
        <w:rPr>
          <w:rFonts w:ascii="Arial" w:hAnsi="Arial" w:cs="Arial"/>
          <w:szCs w:val="22"/>
        </w:rPr>
        <w:t xml:space="preserve"> be clean and free of plastic, metal or other trash.</w:t>
      </w:r>
    </w:p>
    <w:p w:rsidR="00055986" w:rsidRDefault="00055986" w:rsidP="003541A5">
      <w:pPr>
        <w:pStyle w:val="CSIHeading41"/>
        <w:tabs>
          <w:tab w:val="clear" w:pos="1920"/>
          <w:tab w:val="num" w:pos="2160"/>
        </w:tabs>
        <w:spacing w:before="120"/>
        <w:ind w:left="2160" w:hanging="720"/>
        <w:rPr>
          <w:rFonts w:ascii="Arial" w:hAnsi="Arial" w:cs="Arial"/>
          <w:szCs w:val="22"/>
        </w:rPr>
      </w:pPr>
      <w:r>
        <w:rPr>
          <w:rFonts w:ascii="Arial" w:hAnsi="Arial" w:cs="Arial"/>
          <w:szCs w:val="22"/>
        </w:rPr>
        <w:t xml:space="preserve">Water used for irrigation </w:t>
      </w:r>
      <w:r w:rsidR="008025F8">
        <w:rPr>
          <w:rFonts w:ascii="Arial" w:hAnsi="Arial" w:cs="Arial"/>
          <w:szCs w:val="22"/>
        </w:rPr>
        <w:t xml:space="preserve">shall </w:t>
      </w:r>
      <w:r>
        <w:rPr>
          <w:rFonts w:ascii="Arial" w:hAnsi="Arial" w:cs="Arial"/>
          <w:szCs w:val="22"/>
        </w:rPr>
        <w:t>be free of oil, acid, salt or other substances harmful to plants.</w:t>
      </w:r>
    </w:p>
    <w:p w:rsidR="00055986" w:rsidRPr="00461ACE" w:rsidRDefault="00E224D0" w:rsidP="003541A5">
      <w:pPr>
        <w:pStyle w:val="CSIHeading41"/>
        <w:tabs>
          <w:tab w:val="clear" w:pos="1920"/>
          <w:tab w:val="num" w:pos="2160"/>
        </w:tabs>
        <w:spacing w:before="120"/>
        <w:ind w:left="2160" w:hanging="720"/>
        <w:rPr>
          <w:rFonts w:ascii="Arial" w:hAnsi="Arial" w:cs="Arial"/>
          <w:szCs w:val="22"/>
        </w:rPr>
      </w:pPr>
      <w:r>
        <w:rPr>
          <w:rFonts w:ascii="Arial" w:hAnsi="Arial" w:cs="Arial"/>
          <w:szCs w:val="22"/>
        </w:rPr>
        <w:t>S</w:t>
      </w:r>
      <w:r w:rsidR="00055986">
        <w:rPr>
          <w:rFonts w:ascii="Arial" w:hAnsi="Arial" w:cs="Arial"/>
          <w:szCs w:val="22"/>
        </w:rPr>
        <w:t xml:space="preserve">oil amendments, such as sand or compost, </w:t>
      </w:r>
      <w:r w:rsidR="008025F8">
        <w:rPr>
          <w:rFonts w:ascii="Arial" w:hAnsi="Arial" w:cs="Arial"/>
          <w:szCs w:val="22"/>
        </w:rPr>
        <w:t>shall</w:t>
      </w:r>
      <w:r w:rsidR="00055986">
        <w:rPr>
          <w:rFonts w:ascii="Arial" w:hAnsi="Arial" w:cs="Arial"/>
          <w:szCs w:val="22"/>
        </w:rPr>
        <w:t xml:space="preserve"> be clean and free of toxic materials.</w:t>
      </w:r>
    </w:p>
    <w:p w:rsidR="009809B5" w:rsidRPr="00165D14" w:rsidRDefault="009809B5">
      <w:pPr>
        <w:pStyle w:val="CSIHeading211"/>
        <w:spacing w:before="120"/>
        <w:rPr>
          <w:rFonts w:ascii="Arial" w:hAnsi="Arial" w:cs="Arial"/>
          <w:szCs w:val="22"/>
        </w:rPr>
      </w:pPr>
      <w:r w:rsidRPr="00165D14">
        <w:rPr>
          <w:rFonts w:ascii="Arial" w:hAnsi="Arial" w:cs="Arial"/>
          <w:szCs w:val="22"/>
        </w:rPr>
        <w:t>DELIVERY, STORAGE AND HANDLING</w:t>
      </w:r>
    </w:p>
    <w:p w:rsidR="009809B5" w:rsidRPr="00165D14" w:rsidRDefault="009809B5" w:rsidP="003541A5">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Deliver packaged materials in original sealed and labeled containers from seed dealer.  Protect materials from deterioration during delivery and while stored at site.  Opened or wet seed shall be rejected and returned to the responsible party.</w:t>
      </w:r>
    </w:p>
    <w:p w:rsidR="009809B5" w:rsidRPr="00165D14" w:rsidRDefault="009809B5" w:rsidP="003541A5">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Temperature of the seed in storage shall not exceed the supplier</w:t>
      </w:r>
      <w:r w:rsidR="00A83C63">
        <w:rPr>
          <w:rFonts w:ascii="Arial" w:hAnsi="Arial" w:cs="Arial"/>
          <w:color w:val="000000"/>
          <w:szCs w:val="22"/>
        </w:rPr>
        <w:t>’</w:t>
      </w:r>
      <w:r w:rsidRPr="00165D14">
        <w:rPr>
          <w:rFonts w:ascii="Arial" w:hAnsi="Arial" w:cs="Arial"/>
          <w:color w:val="000000"/>
          <w:szCs w:val="22"/>
        </w:rPr>
        <w:t>s recommended maximum temperature.</w:t>
      </w:r>
    </w:p>
    <w:p w:rsidR="009809B5" w:rsidRPr="00165D14" w:rsidRDefault="009809B5">
      <w:pPr>
        <w:pStyle w:val="CSIHeading1PartX"/>
        <w:spacing w:before="120"/>
        <w:rPr>
          <w:rFonts w:ascii="Arial" w:hAnsi="Arial" w:cs="Arial"/>
          <w:szCs w:val="22"/>
        </w:rPr>
      </w:pPr>
      <w:r w:rsidRPr="00165D14">
        <w:rPr>
          <w:rFonts w:ascii="Arial" w:hAnsi="Arial" w:cs="Arial"/>
          <w:szCs w:val="22"/>
        </w:rPr>
        <w:t>PRODUCTS</w:t>
      </w:r>
    </w:p>
    <w:p w:rsidR="009809B5" w:rsidRPr="00165D14" w:rsidRDefault="009809B5">
      <w:pPr>
        <w:pStyle w:val="CSIHeading211"/>
        <w:numPr>
          <w:ilvl w:val="1"/>
          <w:numId w:val="4"/>
        </w:numPr>
        <w:spacing w:before="120"/>
        <w:rPr>
          <w:rFonts w:ascii="Arial" w:hAnsi="Arial" w:cs="Arial"/>
          <w:szCs w:val="22"/>
        </w:rPr>
      </w:pPr>
      <w:r w:rsidRPr="00165D14">
        <w:rPr>
          <w:rFonts w:ascii="Arial" w:hAnsi="Arial" w:cs="Arial"/>
          <w:szCs w:val="22"/>
        </w:rPr>
        <w:t>product options and substitutionS</w:t>
      </w:r>
    </w:p>
    <w:p w:rsidR="009809B5" w:rsidRPr="00165D14" w:rsidRDefault="009809B5" w:rsidP="003541A5">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 xml:space="preserve">Comply with Section 01 2500, </w:t>
      </w:r>
      <w:r w:rsidRPr="003541A5">
        <w:rPr>
          <w:rFonts w:ascii="Arial" w:hAnsi="Arial" w:cs="Arial"/>
          <w:i/>
          <w:color w:val="000000"/>
          <w:szCs w:val="22"/>
        </w:rPr>
        <w:t>Substitution Procedures</w:t>
      </w:r>
      <w:r w:rsidRPr="00165D14">
        <w:rPr>
          <w:rFonts w:ascii="Arial" w:hAnsi="Arial" w:cs="Arial"/>
          <w:color w:val="000000"/>
          <w:szCs w:val="22"/>
        </w:rPr>
        <w:t>.</w:t>
      </w:r>
    </w:p>
    <w:p w:rsidR="009809B5" w:rsidRPr="00165D14" w:rsidRDefault="009809B5">
      <w:pPr>
        <w:pStyle w:val="CSIHeading211"/>
        <w:numPr>
          <w:ilvl w:val="1"/>
          <w:numId w:val="4"/>
        </w:numPr>
        <w:spacing w:before="120"/>
        <w:rPr>
          <w:rFonts w:ascii="Arial" w:hAnsi="Arial" w:cs="Arial"/>
          <w:szCs w:val="22"/>
        </w:rPr>
      </w:pPr>
      <w:r w:rsidRPr="00165D14">
        <w:rPr>
          <w:rFonts w:ascii="Arial" w:hAnsi="Arial" w:cs="Arial"/>
          <w:szCs w:val="22"/>
        </w:rPr>
        <w:t>SEED</w:t>
      </w:r>
    </w:p>
    <w:p w:rsidR="003541A5"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Obtain native grass</w:t>
      </w:r>
      <w:r w:rsidR="008025F8">
        <w:rPr>
          <w:rFonts w:ascii="Arial" w:hAnsi="Arial" w:cs="Arial"/>
          <w:szCs w:val="22"/>
        </w:rPr>
        <w:t xml:space="preserve">, </w:t>
      </w:r>
      <w:r w:rsidR="004B01E0">
        <w:rPr>
          <w:rFonts w:ascii="Arial" w:hAnsi="Arial" w:cs="Arial"/>
          <w:szCs w:val="22"/>
        </w:rPr>
        <w:t>forb/</w:t>
      </w:r>
      <w:r w:rsidR="008025F8" w:rsidRPr="00165D14">
        <w:rPr>
          <w:rFonts w:ascii="Arial" w:hAnsi="Arial" w:cs="Arial"/>
          <w:szCs w:val="22"/>
        </w:rPr>
        <w:t>wildflower</w:t>
      </w:r>
      <w:r w:rsidR="008025F8">
        <w:rPr>
          <w:rFonts w:ascii="Arial" w:hAnsi="Arial" w:cs="Arial"/>
          <w:szCs w:val="22"/>
        </w:rPr>
        <w:t>, shrub</w:t>
      </w:r>
      <w:r w:rsidR="004B01E0">
        <w:rPr>
          <w:rFonts w:ascii="Arial" w:hAnsi="Arial" w:cs="Arial"/>
          <w:szCs w:val="22"/>
        </w:rPr>
        <w:t>, and pollinator</w:t>
      </w:r>
      <w:r w:rsidRPr="00165D14">
        <w:rPr>
          <w:rFonts w:ascii="Arial" w:hAnsi="Arial" w:cs="Arial"/>
          <w:szCs w:val="22"/>
        </w:rPr>
        <w:t xml:space="preserve"> seed from sources whose origin would ensure site adaptability at LANL</w:t>
      </w:r>
      <w:r w:rsidR="00D159CC">
        <w:rPr>
          <w:rFonts w:ascii="Arial" w:hAnsi="Arial" w:cs="Arial"/>
          <w:szCs w:val="22"/>
        </w:rPr>
        <w:t xml:space="preserve"> (e.g., species suited for dry sites above 7000ft elevation)</w:t>
      </w:r>
      <w:r w:rsidRPr="00165D14">
        <w:rPr>
          <w:rFonts w:ascii="Arial" w:hAnsi="Arial" w:cs="Arial"/>
          <w:szCs w:val="22"/>
        </w:rPr>
        <w:t>.  Plant sources from New Mexico or surrounding states are preferred.</w:t>
      </w:r>
    </w:p>
    <w:p w:rsidR="009809B5" w:rsidRPr="003541A5" w:rsidRDefault="009809B5" w:rsidP="003541A5">
      <w:pPr>
        <w:pStyle w:val="CSIHeading3A"/>
        <w:tabs>
          <w:tab w:val="clear" w:pos="1368"/>
          <w:tab w:val="num" w:pos="1440"/>
        </w:tabs>
        <w:spacing w:before="120"/>
        <w:ind w:left="1440" w:hanging="720"/>
        <w:rPr>
          <w:rFonts w:ascii="Arial" w:hAnsi="Arial" w:cs="Arial"/>
          <w:szCs w:val="22"/>
        </w:rPr>
      </w:pPr>
      <w:r w:rsidRPr="003541A5">
        <w:rPr>
          <w:rFonts w:ascii="Arial" w:hAnsi="Arial" w:cs="Arial"/>
          <w:color w:val="000000"/>
          <w:szCs w:val="22"/>
        </w:rPr>
        <w:t xml:space="preserve">Develop seed mixture </w:t>
      </w:r>
      <w:r w:rsidR="008025F8" w:rsidRPr="003541A5">
        <w:rPr>
          <w:rFonts w:ascii="Arial" w:hAnsi="Arial" w:cs="Arial"/>
          <w:color w:val="000000"/>
          <w:szCs w:val="22"/>
        </w:rPr>
        <w:t>as follows:</w:t>
      </w:r>
      <w:r w:rsidRPr="003541A5">
        <w:rPr>
          <w:rFonts w:ascii="Arial" w:hAnsi="Arial" w:cs="Arial"/>
          <w:color w:val="000000"/>
          <w:szCs w:val="22"/>
        </w:rPr>
        <w:t xml:space="preserve"> Choose a minimum of 5 grass species</w:t>
      </w:r>
      <w:r w:rsidR="00EA5C7D">
        <w:rPr>
          <w:rFonts w:ascii="Arial" w:hAnsi="Arial" w:cs="Arial"/>
          <w:color w:val="000000"/>
          <w:szCs w:val="22"/>
        </w:rPr>
        <w:t>;</w:t>
      </w:r>
      <w:r w:rsidR="009708F4">
        <w:rPr>
          <w:rFonts w:ascii="Arial" w:hAnsi="Arial" w:cs="Arial"/>
          <w:color w:val="000000"/>
          <w:szCs w:val="22"/>
        </w:rPr>
        <w:t xml:space="preserve"> 3</w:t>
      </w:r>
      <w:r w:rsidR="00EA025B">
        <w:rPr>
          <w:rFonts w:ascii="Arial" w:hAnsi="Arial" w:cs="Arial"/>
          <w:color w:val="000000"/>
          <w:szCs w:val="22"/>
        </w:rPr>
        <w:t xml:space="preserve"> </w:t>
      </w:r>
      <w:r w:rsidR="009708F4">
        <w:rPr>
          <w:rFonts w:ascii="Arial" w:hAnsi="Arial" w:cs="Arial"/>
          <w:color w:val="000000"/>
          <w:szCs w:val="22"/>
        </w:rPr>
        <w:t>forb</w:t>
      </w:r>
      <w:r w:rsidR="00CC73A4">
        <w:rPr>
          <w:rFonts w:ascii="Arial" w:hAnsi="Arial" w:cs="Arial"/>
          <w:color w:val="000000"/>
          <w:szCs w:val="22"/>
        </w:rPr>
        <w:t>/</w:t>
      </w:r>
      <w:r w:rsidR="009708F4">
        <w:rPr>
          <w:rFonts w:ascii="Arial" w:hAnsi="Arial" w:cs="Arial"/>
          <w:color w:val="000000"/>
          <w:szCs w:val="22"/>
        </w:rPr>
        <w:t>wildflower</w:t>
      </w:r>
      <w:r w:rsidR="00CC73A4">
        <w:rPr>
          <w:rFonts w:ascii="Arial" w:hAnsi="Arial" w:cs="Arial"/>
          <w:color w:val="000000"/>
          <w:szCs w:val="22"/>
        </w:rPr>
        <w:t xml:space="preserve"> species</w:t>
      </w:r>
      <w:r w:rsidR="00F95546">
        <w:rPr>
          <w:rFonts w:ascii="Arial" w:hAnsi="Arial" w:cs="Arial"/>
          <w:color w:val="000000"/>
          <w:szCs w:val="22"/>
        </w:rPr>
        <w:t xml:space="preserve">, </w:t>
      </w:r>
      <w:r w:rsidR="00CC73A4">
        <w:rPr>
          <w:rFonts w:ascii="Arial" w:hAnsi="Arial" w:cs="Arial"/>
          <w:color w:val="000000"/>
          <w:szCs w:val="22"/>
        </w:rPr>
        <w:t>2</w:t>
      </w:r>
      <w:r w:rsidR="00F95546">
        <w:rPr>
          <w:rFonts w:ascii="Arial" w:hAnsi="Arial" w:cs="Arial"/>
          <w:color w:val="000000"/>
          <w:szCs w:val="22"/>
        </w:rPr>
        <w:t xml:space="preserve"> shrub</w:t>
      </w:r>
      <w:r w:rsidR="009708F4">
        <w:rPr>
          <w:rFonts w:ascii="Arial" w:hAnsi="Arial" w:cs="Arial"/>
          <w:color w:val="000000"/>
          <w:szCs w:val="22"/>
        </w:rPr>
        <w:t xml:space="preserve"> species</w:t>
      </w:r>
      <w:r w:rsidR="00EA5C7D">
        <w:rPr>
          <w:rFonts w:ascii="Arial" w:hAnsi="Arial" w:cs="Arial"/>
          <w:color w:val="000000"/>
          <w:szCs w:val="22"/>
        </w:rPr>
        <w:t>;</w:t>
      </w:r>
      <w:r w:rsidR="00EE68CE">
        <w:rPr>
          <w:rFonts w:ascii="Arial" w:hAnsi="Arial" w:cs="Arial"/>
          <w:color w:val="000000"/>
          <w:szCs w:val="22"/>
        </w:rPr>
        <w:t xml:space="preserve"> and </w:t>
      </w:r>
      <w:r w:rsidR="00EA5C7D">
        <w:rPr>
          <w:rFonts w:ascii="Arial" w:hAnsi="Arial" w:cs="Arial"/>
          <w:color w:val="000000"/>
          <w:szCs w:val="22"/>
        </w:rPr>
        <w:t>3</w:t>
      </w:r>
      <w:r w:rsidR="00EE68CE">
        <w:rPr>
          <w:rFonts w:ascii="Arial" w:hAnsi="Arial" w:cs="Arial"/>
          <w:color w:val="000000"/>
          <w:szCs w:val="22"/>
        </w:rPr>
        <w:t xml:space="preserve"> pollinator species</w:t>
      </w:r>
      <w:r w:rsidR="009708F4">
        <w:rPr>
          <w:rFonts w:ascii="Arial" w:hAnsi="Arial" w:cs="Arial"/>
          <w:color w:val="000000"/>
          <w:szCs w:val="22"/>
        </w:rPr>
        <w:t xml:space="preserve"> </w:t>
      </w:r>
      <w:r w:rsidRPr="003541A5">
        <w:rPr>
          <w:rFonts w:ascii="Arial" w:hAnsi="Arial" w:cs="Arial"/>
          <w:color w:val="000000"/>
          <w:szCs w:val="22"/>
        </w:rPr>
        <w:t xml:space="preserve">from the </w:t>
      </w:r>
      <w:r w:rsidR="009708F4" w:rsidRPr="003541A5">
        <w:rPr>
          <w:rFonts w:ascii="Arial" w:hAnsi="Arial" w:cs="Arial"/>
          <w:color w:val="000000"/>
          <w:szCs w:val="22"/>
        </w:rPr>
        <w:t xml:space="preserve">Native Perennial Mix </w:t>
      </w:r>
      <w:r w:rsidRPr="003541A5">
        <w:rPr>
          <w:rFonts w:ascii="Arial" w:hAnsi="Arial" w:cs="Arial"/>
          <w:color w:val="000000"/>
          <w:szCs w:val="22"/>
        </w:rPr>
        <w:t xml:space="preserve">list. </w:t>
      </w:r>
      <w:r w:rsidR="00EE68CE">
        <w:rPr>
          <w:rFonts w:ascii="Arial" w:hAnsi="Arial" w:cs="Arial"/>
          <w:color w:val="000000"/>
          <w:szCs w:val="22"/>
        </w:rPr>
        <w:t xml:space="preserve">At least one milkweed species </w:t>
      </w:r>
      <w:r w:rsidR="007B140A">
        <w:rPr>
          <w:rFonts w:ascii="Arial" w:hAnsi="Arial" w:cs="Arial"/>
          <w:color w:val="000000"/>
          <w:szCs w:val="22"/>
        </w:rPr>
        <w:t>(</w:t>
      </w:r>
      <w:proofErr w:type="spellStart"/>
      <w:r w:rsidR="007B140A" w:rsidRPr="007B140A">
        <w:rPr>
          <w:rFonts w:ascii="Arial" w:hAnsi="Arial" w:cs="Arial"/>
          <w:i/>
          <w:color w:val="000000"/>
          <w:szCs w:val="22"/>
        </w:rPr>
        <w:t>Asclepi</w:t>
      </w:r>
      <w:r w:rsidR="00EA025B">
        <w:rPr>
          <w:rFonts w:ascii="Arial" w:hAnsi="Arial" w:cs="Arial"/>
          <w:i/>
          <w:color w:val="000000"/>
          <w:szCs w:val="22"/>
        </w:rPr>
        <w:t>a</w:t>
      </w:r>
      <w:r w:rsidR="007B140A" w:rsidRPr="007B140A">
        <w:rPr>
          <w:rFonts w:ascii="Arial" w:hAnsi="Arial" w:cs="Arial"/>
          <w:i/>
          <w:color w:val="000000"/>
          <w:szCs w:val="22"/>
        </w:rPr>
        <w:t>s</w:t>
      </w:r>
      <w:proofErr w:type="spellEnd"/>
      <w:r w:rsidR="007B140A">
        <w:rPr>
          <w:rFonts w:ascii="Arial" w:hAnsi="Arial" w:cs="Arial"/>
          <w:color w:val="000000"/>
          <w:szCs w:val="22"/>
        </w:rPr>
        <w:t xml:space="preserve"> sp</w:t>
      </w:r>
      <w:r w:rsidR="00EA025B">
        <w:rPr>
          <w:rFonts w:ascii="Arial" w:hAnsi="Arial" w:cs="Arial"/>
          <w:color w:val="000000"/>
          <w:szCs w:val="22"/>
        </w:rPr>
        <w:t>p</w:t>
      </w:r>
      <w:r w:rsidR="007B140A">
        <w:rPr>
          <w:rFonts w:ascii="Arial" w:hAnsi="Arial" w:cs="Arial"/>
          <w:color w:val="000000"/>
          <w:szCs w:val="22"/>
        </w:rPr>
        <w:t xml:space="preserve">.) </w:t>
      </w:r>
      <w:r w:rsidR="00EE68CE">
        <w:rPr>
          <w:rFonts w:ascii="Arial" w:hAnsi="Arial" w:cs="Arial"/>
          <w:color w:val="000000"/>
          <w:szCs w:val="22"/>
        </w:rPr>
        <w:t xml:space="preserve">must be included in all seed mixes. </w:t>
      </w:r>
      <w:r w:rsidRPr="003541A5">
        <w:rPr>
          <w:rFonts w:ascii="Arial" w:hAnsi="Arial" w:cs="Arial"/>
          <w:color w:val="000000"/>
          <w:szCs w:val="22"/>
        </w:rPr>
        <w:t xml:space="preserve"> </w:t>
      </w:r>
      <w:r w:rsidR="009708F4">
        <w:rPr>
          <w:rFonts w:ascii="Arial" w:hAnsi="Arial" w:cs="Arial"/>
          <w:color w:val="000000"/>
          <w:szCs w:val="22"/>
        </w:rPr>
        <w:t>U</w:t>
      </w:r>
      <w:r w:rsidR="00461ACE" w:rsidRPr="003541A5">
        <w:rPr>
          <w:rFonts w:ascii="Arial" w:hAnsi="Arial" w:cs="Arial"/>
          <w:color w:val="000000"/>
          <w:szCs w:val="22"/>
        </w:rPr>
        <w:t xml:space="preserve">se a ratio of </w:t>
      </w:r>
      <w:r w:rsidR="00DF3107">
        <w:rPr>
          <w:rFonts w:ascii="Arial" w:hAnsi="Arial" w:cs="Arial"/>
          <w:color w:val="000000"/>
          <w:szCs w:val="22"/>
        </w:rPr>
        <w:t>70</w:t>
      </w:r>
      <w:r w:rsidR="003F495D">
        <w:rPr>
          <w:rFonts w:ascii="Arial" w:hAnsi="Arial" w:cs="Arial"/>
          <w:color w:val="000000"/>
          <w:szCs w:val="22"/>
        </w:rPr>
        <w:t>-75</w:t>
      </w:r>
      <w:r w:rsidR="00DF3107" w:rsidRPr="003541A5">
        <w:rPr>
          <w:rFonts w:ascii="Arial" w:hAnsi="Arial" w:cs="Arial"/>
          <w:color w:val="000000"/>
          <w:szCs w:val="22"/>
        </w:rPr>
        <w:t xml:space="preserve"> </w:t>
      </w:r>
      <w:r w:rsidR="00461ACE" w:rsidRPr="003541A5">
        <w:rPr>
          <w:rFonts w:ascii="Arial" w:hAnsi="Arial" w:cs="Arial"/>
          <w:color w:val="000000"/>
          <w:szCs w:val="22"/>
        </w:rPr>
        <w:t>percent grasses</w:t>
      </w:r>
      <w:r w:rsidR="00EE68CE">
        <w:rPr>
          <w:rFonts w:ascii="Arial" w:hAnsi="Arial" w:cs="Arial"/>
          <w:color w:val="000000"/>
          <w:szCs w:val="22"/>
        </w:rPr>
        <w:t>,</w:t>
      </w:r>
      <w:r w:rsidR="00461ACE" w:rsidRPr="003541A5">
        <w:rPr>
          <w:rFonts w:ascii="Arial" w:hAnsi="Arial" w:cs="Arial"/>
          <w:color w:val="000000"/>
          <w:szCs w:val="22"/>
        </w:rPr>
        <w:t xml:space="preserve"> </w:t>
      </w:r>
      <w:r w:rsidR="00DF3107">
        <w:rPr>
          <w:rFonts w:ascii="Arial" w:hAnsi="Arial" w:cs="Arial"/>
          <w:color w:val="000000"/>
          <w:szCs w:val="22"/>
        </w:rPr>
        <w:t>5</w:t>
      </w:r>
      <w:r w:rsidR="003F495D">
        <w:rPr>
          <w:rFonts w:ascii="Arial" w:hAnsi="Arial" w:cs="Arial"/>
          <w:color w:val="000000"/>
          <w:szCs w:val="22"/>
        </w:rPr>
        <w:t>-10</w:t>
      </w:r>
      <w:r w:rsidR="00DF3107" w:rsidRPr="003541A5">
        <w:rPr>
          <w:rFonts w:ascii="Arial" w:hAnsi="Arial" w:cs="Arial"/>
          <w:color w:val="000000"/>
          <w:szCs w:val="22"/>
        </w:rPr>
        <w:t xml:space="preserve"> </w:t>
      </w:r>
      <w:r w:rsidRPr="003541A5">
        <w:rPr>
          <w:rFonts w:ascii="Arial" w:hAnsi="Arial" w:cs="Arial"/>
          <w:color w:val="000000"/>
          <w:szCs w:val="22"/>
        </w:rPr>
        <w:t xml:space="preserve">percent </w:t>
      </w:r>
      <w:r w:rsidR="00CC73A4">
        <w:rPr>
          <w:rFonts w:ascii="Arial" w:hAnsi="Arial" w:cs="Arial"/>
          <w:color w:val="000000"/>
          <w:szCs w:val="22"/>
        </w:rPr>
        <w:t>forb/</w:t>
      </w:r>
      <w:r w:rsidRPr="003541A5">
        <w:rPr>
          <w:rFonts w:ascii="Arial" w:hAnsi="Arial" w:cs="Arial"/>
          <w:color w:val="000000"/>
          <w:szCs w:val="22"/>
        </w:rPr>
        <w:t>wildflower</w:t>
      </w:r>
      <w:r w:rsidR="00EE68CE">
        <w:rPr>
          <w:rFonts w:ascii="Arial" w:hAnsi="Arial" w:cs="Arial"/>
          <w:color w:val="000000"/>
          <w:szCs w:val="22"/>
        </w:rPr>
        <w:t xml:space="preserve">, </w:t>
      </w:r>
      <w:r w:rsidR="00EA025B">
        <w:rPr>
          <w:rFonts w:ascii="Arial" w:hAnsi="Arial" w:cs="Arial"/>
          <w:color w:val="000000"/>
          <w:szCs w:val="22"/>
        </w:rPr>
        <w:t>5</w:t>
      </w:r>
      <w:r w:rsidR="003F495D">
        <w:rPr>
          <w:rFonts w:ascii="Arial" w:hAnsi="Arial" w:cs="Arial"/>
          <w:color w:val="000000"/>
          <w:szCs w:val="22"/>
        </w:rPr>
        <w:t>-10</w:t>
      </w:r>
      <w:r w:rsidR="00EA025B">
        <w:rPr>
          <w:rFonts w:ascii="Arial" w:hAnsi="Arial" w:cs="Arial"/>
          <w:color w:val="000000"/>
          <w:szCs w:val="22"/>
        </w:rPr>
        <w:t xml:space="preserve"> percent shrub species, </w:t>
      </w:r>
      <w:r w:rsidR="00EE68CE">
        <w:rPr>
          <w:rFonts w:ascii="Arial" w:hAnsi="Arial" w:cs="Arial"/>
          <w:color w:val="000000"/>
          <w:szCs w:val="22"/>
        </w:rPr>
        <w:t xml:space="preserve">and </w:t>
      </w:r>
      <w:r w:rsidR="003F495D">
        <w:rPr>
          <w:rFonts w:ascii="Arial" w:hAnsi="Arial" w:cs="Arial"/>
          <w:color w:val="000000"/>
          <w:szCs w:val="22"/>
        </w:rPr>
        <w:t>5-</w:t>
      </w:r>
      <w:r w:rsidR="00EE68CE">
        <w:rPr>
          <w:rFonts w:ascii="Arial" w:hAnsi="Arial" w:cs="Arial"/>
          <w:color w:val="000000"/>
          <w:szCs w:val="22"/>
        </w:rPr>
        <w:t>10 percent pollinators</w:t>
      </w:r>
      <w:r w:rsidRPr="003541A5">
        <w:rPr>
          <w:rFonts w:ascii="Arial" w:hAnsi="Arial" w:cs="Arial"/>
          <w:color w:val="000000"/>
          <w:szCs w:val="22"/>
        </w:rPr>
        <w:t>.  These species are applicable for both undevelo</w:t>
      </w:r>
      <w:r w:rsidR="008025F8" w:rsidRPr="003541A5">
        <w:rPr>
          <w:rFonts w:ascii="Arial" w:hAnsi="Arial" w:cs="Arial"/>
          <w:color w:val="000000"/>
          <w:szCs w:val="22"/>
        </w:rPr>
        <w:t>ped and urban-interface areas.</w:t>
      </w:r>
      <w:r w:rsidRPr="003541A5">
        <w:rPr>
          <w:rFonts w:ascii="Arial" w:hAnsi="Arial" w:cs="Arial"/>
          <w:color w:val="000000"/>
          <w:szCs w:val="22"/>
        </w:rPr>
        <w:t xml:space="preserve">  </w:t>
      </w:r>
    </w:p>
    <w:p w:rsidR="009809B5" w:rsidRPr="00165D14" w:rsidRDefault="00BB457E" w:rsidP="003541A5">
      <w:pPr>
        <w:pStyle w:val="CSIHeading41"/>
        <w:tabs>
          <w:tab w:val="clear" w:pos="1920"/>
          <w:tab w:val="num" w:pos="2160"/>
        </w:tabs>
        <w:spacing w:before="120"/>
        <w:ind w:left="2160" w:hanging="720"/>
        <w:rPr>
          <w:rFonts w:ascii="Arial" w:hAnsi="Arial" w:cs="Arial"/>
          <w:color w:val="000000"/>
          <w:szCs w:val="22"/>
        </w:rPr>
      </w:pPr>
      <w:r>
        <w:rPr>
          <w:rFonts w:ascii="Arial" w:hAnsi="Arial" w:cs="Arial"/>
          <w:color w:val="000000"/>
          <w:szCs w:val="22"/>
        </w:rPr>
        <w:t xml:space="preserve">Contact </w:t>
      </w:r>
      <w:hyperlink r:id="rId9" w:history="1">
        <w:r w:rsidR="00AF1C34" w:rsidRPr="00566202">
          <w:rPr>
            <w:rStyle w:val="Hyperlink"/>
            <w:rFonts w:ascii="Arial" w:hAnsi="Arial" w:cs="Arial"/>
            <w:szCs w:val="22"/>
          </w:rPr>
          <w:t>LANLSTORMWATER@lanl.gov</w:t>
        </w:r>
      </w:hyperlink>
      <w:r w:rsidRPr="00566202">
        <w:rPr>
          <w:rFonts w:ascii="Arial" w:hAnsi="Arial" w:cs="Arial"/>
          <w:color w:val="000000"/>
          <w:szCs w:val="22"/>
        </w:rPr>
        <w:t xml:space="preserve"> i</w:t>
      </w:r>
      <w:r>
        <w:rPr>
          <w:rFonts w:ascii="Arial" w:hAnsi="Arial" w:cs="Arial"/>
          <w:color w:val="000000"/>
          <w:szCs w:val="22"/>
        </w:rPr>
        <w:t>f assistance</w:t>
      </w:r>
      <w:r w:rsidRPr="00165D14" w:rsidDel="00BB457E">
        <w:rPr>
          <w:rFonts w:ascii="Arial" w:hAnsi="Arial" w:cs="Arial"/>
          <w:color w:val="000000"/>
          <w:szCs w:val="22"/>
        </w:rPr>
        <w:t xml:space="preserve"> </w:t>
      </w:r>
      <w:r>
        <w:rPr>
          <w:rFonts w:ascii="Arial" w:hAnsi="Arial" w:cs="Arial"/>
          <w:color w:val="000000"/>
          <w:szCs w:val="22"/>
        </w:rPr>
        <w:t>is needed sourc</w:t>
      </w:r>
      <w:r w:rsidR="004B01E0">
        <w:rPr>
          <w:rFonts w:ascii="Arial" w:hAnsi="Arial" w:cs="Arial"/>
          <w:color w:val="000000"/>
          <w:szCs w:val="22"/>
        </w:rPr>
        <w:t>ing seed</w:t>
      </w:r>
      <w:r>
        <w:rPr>
          <w:rFonts w:ascii="Arial" w:hAnsi="Arial" w:cs="Arial"/>
          <w:color w:val="000000"/>
          <w:szCs w:val="22"/>
        </w:rPr>
        <w:t>.</w:t>
      </w:r>
    </w:p>
    <w:p w:rsidR="00461ACE" w:rsidRDefault="00461ACE" w:rsidP="003702D1">
      <w:pPr>
        <w:keepNext/>
        <w:spacing w:after="60"/>
        <w:ind w:left="1080"/>
        <w:jc w:val="center"/>
        <w:rPr>
          <w:rFonts w:ascii="Arial" w:hAnsi="Arial" w:cs="Arial"/>
          <w:sz w:val="22"/>
          <w:szCs w:val="22"/>
        </w:rPr>
      </w:pPr>
    </w:p>
    <w:p w:rsidR="009809B5" w:rsidRPr="00D24CDB" w:rsidRDefault="009809B5" w:rsidP="003541A5">
      <w:pPr>
        <w:keepNext/>
        <w:spacing w:after="60"/>
        <w:jc w:val="center"/>
        <w:rPr>
          <w:rFonts w:ascii="Arial" w:hAnsi="Arial" w:cs="Arial"/>
          <w:sz w:val="22"/>
        </w:rPr>
      </w:pPr>
      <w:r w:rsidRPr="00D24CDB">
        <w:rPr>
          <w:rFonts w:ascii="Arial" w:hAnsi="Arial" w:cs="Arial"/>
          <w:sz w:val="22"/>
        </w:rPr>
        <w:t>NATIVE PERENNIAL MIX</w:t>
      </w:r>
    </w:p>
    <w:p w:rsidR="0092149E" w:rsidRPr="00D24CDB" w:rsidRDefault="0092149E">
      <w:pPr>
        <w:ind w:firstLine="1260"/>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62"/>
        <w:gridCol w:w="2970"/>
        <w:gridCol w:w="1530"/>
      </w:tblGrid>
      <w:tr w:rsidR="0092149E" w:rsidRPr="00D24CDB" w:rsidTr="0014149B">
        <w:trPr>
          <w:trHeight w:val="375"/>
          <w:tblHeader/>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keepNext/>
              <w:spacing w:before="40" w:after="40"/>
              <w:rPr>
                <w:rFonts w:ascii="Arial" w:hAnsi="Arial" w:cs="Arial"/>
                <w:i/>
              </w:rPr>
            </w:pPr>
            <w:r w:rsidRPr="00D24CDB">
              <w:rPr>
                <w:rFonts w:ascii="Arial" w:hAnsi="Arial" w:cs="Arial"/>
                <w:i/>
              </w:rPr>
              <w:t>Common Name</w:t>
            </w:r>
          </w:p>
        </w:tc>
        <w:tc>
          <w:tcPr>
            <w:tcW w:w="2970" w:type="dxa"/>
            <w:tcBorders>
              <w:top w:val="single" w:sz="6" w:space="0" w:color="auto"/>
              <w:bottom w:val="single" w:sz="6" w:space="0" w:color="auto"/>
              <w:right w:val="single" w:sz="6" w:space="0" w:color="auto"/>
            </w:tcBorders>
          </w:tcPr>
          <w:p w:rsidR="0092149E" w:rsidRPr="00D24CDB" w:rsidRDefault="0092149E" w:rsidP="003349CE">
            <w:pPr>
              <w:keepNext/>
              <w:spacing w:before="40" w:after="40"/>
              <w:rPr>
                <w:rFonts w:ascii="Arial" w:hAnsi="Arial" w:cs="Arial"/>
                <w:i/>
              </w:rPr>
            </w:pPr>
            <w:r w:rsidRPr="00D24CDB">
              <w:rPr>
                <w:rFonts w:ascii="Arial" w:hAnsi="Arial" w:cs="Arial"/>
                <w:i/>
              </w:rPr>
              <w:t>Scientific Name</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92149E" w:rsidP="003349CE">
            <w:pPr>
              <w:keepNext/>
              <w:spacing w:before="40" w:after="40"/>
              <w:rPr>
                <w:rFonts w:ascii="Arial" w:hAnsi="Arial" w:cs="Arial"/>
                <w:i/>
              </w:rPr>
            </w:pPr>
            <w:r w:rsidRPr="00D24CDB">
              <w:rPr>
                <w:rFonts w:ascii="Arial" w:hAnsi="Arial" w:cs="Arial"/>
                <w:i/>
              </w:rPr>
              <w:t>% of Mix</w:t>
            </w:r>
          </w:p>
        </w:tc>
      </w:tr>
      <w:tr w:rsidR="00461ACE" w:rsidRPr="00D24CDB" w:rsidTr="0014149B">
        <w:trPr>
          <w:trHeight w:val="309"/>
          <w:jc w:val="center"/>
        </w:trPr>
        <w:tc>
          <w:tcPr>
            <w:tcW w:w="7462" w:type="dxa"/>
            <w:gridSpan w:val="3"/>
            <w:tcBorders>
              <w:top w:val="single" w:sz="6" w:space="0" w:color="auto"/>
              <w:bottom w:val="single" w:sz="6" w:space="0" w:color="auto"/>
              <w:right w:val="single" w:sz="6" w:space="0" w:color="auto"/>
            </w:tcBorders>
            <w:vAlign w:val="center"/>
          </w:tcPr>
          <w:p w:rsidR="00461ACE" w:rsidRPr="004B01E0" w:rsidRDefault="00461ACE" w:rsidP="00461ACE">
            <w:pPr>
              <w:spacing w:before="40" w:after="40"/>
              <w:jc w:val="center"/>
              <w:rPr>
                <w:rFonts w:ascii="Arial" w:hAnsi="Arial" w:cs="Arial"/>
                <w:b/>
              </w:rPr>
            </w:pPr>
            <w:r w:rsidRPr="004B01E0">
              <w:rPr>
                <w:rFonts w:ascii="Arial" w:hAnsi="Arial" w:cs="Arial"/>
                <w:b/>
              </w:rPr>
              <w:t>Grasses</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Blue grama*</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Bouteloua gracilis</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15-30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Arizona fescue</w:t>
            </w:r>
            <w:r w:rsidRPr="00D24CDB">
              <w:rPr>
                <w:rFonts w:ascii="Arial" w:hAnsi="Arial" w:cs="Arial"/>
                <w:vertAlign w:val="superscript"/>
              </w:rPr>
              <w:t>†</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Festuca arizonica</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5-10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lastRenderedPageBreak/>
              <w:t xml:space="preserve">  Prairie junegrass</w:t>
            </w:r>
            <w:r w:rsidRPr="00D24CDB">
              <w:rPr>
                <w:rFonts w:ascii="Arial" w:hAnsi="Arial" w:cs="Arial"/>
                <w:vertAlign w:val="superscript"/>
              </w:rPr>
              <w:t>†</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Koeleria macrantha</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92149E" w:rsidP="003349CE">
            <w:pPr>
              <w:spacing w:before="40" w:after="40"/>
              <w:jc w:val="right"/>
              <w:rPr>
                <w:rFonts w:ascii="Arial" w:hAnsi="Arial" w:cs="Arial"/>
              </w:rPr>
            </w:pPr>
            <w:r w:rsidRPr="00D24CDB">
              <w:rPr>
                <w:rFonts w:ascii="Arial" w:hAnsi="Arial" w:cs="Arial"/>
              </w:rPr>
              <w:t>5 - 10%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pStyle w:val="Header"/>
              <w:tabs>
                <w:tab w:val="clear" w:pos="4320"/>
                <w:tab w:val="clear" w:pos="8640"/>
              </w:tabs>
              <w:spacing w:before="40" w:after="40"/>
              <w:rPr>
                <w:rFonts w:ascii="Arial" w:hAnsi="Arial" w:cs="Arial"/>
              </w:rPr>
            </w:pPr>
            <w:r w:rsidRPr="00D24CDB">
              <w:rPr>
                <w:rFonts w:ascii="Arial" w:hAnsi="Arial" w:cs="Arial"/>
              </w:rPr>
              <w:t xml:space="preserve">  Bottlebrush squirreltail*</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Elymus elymoides</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5-10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Little bluestem</w:t>
            </w:r>
            <w:r w:rsidRPr="00D24CDB">
              <w:rPr>
                <w:rFonts w:ascii="Arial" w:hAnsi="Arial" w:cs="Arial"/>
                <w:vertAlign w:val="superscript"/>
              </w:rPr>
              <w:t>†</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Schizachyrium scoparium</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5-10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Indian ricegrass</w:t>
            </w:r>
            <w:r w:rsidR="000F3813">
              <w:rPr>
                <w:rFonts w:ascii="Arial" w:hAnsi="Arial" w:cs="Arial"/>
              </w:rPr>
              <w:t>, Paloma</w:t>
            </w:r>
            <w:r w:rsidRPr="00D24CDB">
              <w:rPr>
                <w:rFonts w:ascii="Arial" w:hAnsi="Arial" w:cs="Arial"/>
              </w:rPr>
              <w:t>*</w:t>
            </w:r>
          </w:p>
        </w:tc>
        <w:tc>
          <w:tcPr>
            <w:tcW w:w="2970" w:type="dxa"/>
            <w:tcBorders>
              <w:top w:val="single" w:sz="6" w:space="0" w:color="auto"/>
              <w:bottom w:val="single" w:sz="6" w:space="0" w:color="auto"/>
              <w:right w:val="single" w:sz="6" w:space="0" w:color="auto"/>
            </w:tcBorders>
          </w:tcPr>
          <w:p w:rsidR="0092149E" w:rsidRPr="00D24CDB" w:rsidRDefault="000F3813" w:rsidP="003349CE">
            <w:pPr>
              <w:spacing w:before="40" w:after="40"/>
              <w:rPr>
                <w:rFonts w:ascii="Arial" w:hAnsi="Arial" w:cs="Arial"/>
                <w:i/>
              </w:rPr>
            </w:pPr>
            <w:r w:rsidRPr="000F3813">
              <w:rPr>
                <w:rFonts w:ascii="Arial" w:hAnsi="Arial" w:cs="Arial"/>
                <w:i/>
              </w:rPr>
              <w:t>Achnatherum</w:t>
            </w:r>
            <w:r w:rsidR="00EA5C7D">
              <w:rPr>
                <w:rFonts w:ascii="Arial" w:hAnsi="Arial" w:cs="Arial"/>
                <w:i/>
              </w:rPr>
              <w:t>/</w:t>
            </w:r>
            <w:r w:rsidR="0092149E" w:rsidRPr="00D24CDB">
              <w:rPr>
                <w:rFonts w:ascii="Arial" w:hAnsi="Arial" w:cs="Arial"/>
                <w:i/>
              </w:rPr>
              <w:t>Oryzopsis hymenoides</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5-10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Mountain brome</w:t>
            </w:r>
            <w:r w:rsidRPr="00D24CDB">
              <w:rPr>
                <w:rFonts w:ascii="Arial" w:hAnsi="Arial" w:cs="Arial"/>
                <w:vertAlign w:val="superscript"/>
              </w:rPr>
              <w:t>†</w:t>
            </w:r>
          </w:p>
        </w:tc>
        <w:tc>
          <w:tcPr>
            <w:tcW w:w="2970" w:type="dxa"/>
            <w:tcBorders>
              <w:top w:val="single" w:sz="6" w:space="0" w:color="auto"/>
              <w:bottom w:val="single" w:sz="6" w:space="0" w:color="auto"/>
              <w:right w:val="single" w:sz="6" w:space="0" w:color="auto"/>
            </w:tcBorders>
          </w:tcPr>
          <w:p w:rsidR="0092149E" w:rsidRPr="00D24CDB" w:rsidRDefault="00AA155E" w:rsidP="00AA155E">
            <w:pPr>
              <w:spacing w:before="40" w:after="40"/>
              <w:rPr>
                <w:rFonts w:ascii="Arial" w:hAnsi="Arial" w:cs="Arial"/>
                <w:i/>
              </w:rPr>
            </w:pPr>
            <w:r w:rsidRPr="00D24CDB">
              <w:rPr>
                <w:rFonts w:ascii="Arial" w:hAnsi="Arial" w:cs="Arial"/>
                <w:i/>
              </w:rPr>
              <w:t>B</w:t>
            </w:r>
            <w:r>
              <w:rPr>
                <w:rFonts w:ascii="Arial" w:hAnsi="Arial" w:cs="Arial"/>
                <w:i/>
              </w:rPr>
              <w:t>romus</w:t>
            </w:r>
            <w:r w:rsidRPr="00D24CDB">
              <w:rPr>
                <w:rFonts w:ascii="Arial" w:hAnsi="Arial" w:cs="Arial"/>
                <w:i/>
              </w:rPr>
              <w:t xml:space="preserve"> </w:t>
            </w:r>
            <w:r w:rsidR="0092149E" w:rsidRPr="00D24CDB">
              <w:rPr>
                <w:rFonts w:ascii="Arial" w:hAnsi="Arial" w:cs="Arial"/>
                <w:i/>
              </w:rPr>
              <w:t>marginatus</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5-10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Sand dropseed*</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Sporobolus cryptandrus</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92149E" w:rsidP="003349CE">
            <w:pPr>
              <w:spacing w:before="40" w:after="40"/>
              <w:jc w:val="right"/>
              <w:rPr>
                <w:rFonts w:ascii="Arial" w:hAnsi="Arial" w:cs="Arial"/>
              </w:rPr>
            </w:pPr>
            <w:r w:rsidRPr="00D24CDB">
              <w:rPr>
                <w:rFonts w:ascii="Arial" w:hAnsi="Arial" w:cs="Arial"/>
              </w:rPr>
              <w:t>1 - 8%</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Slender wheatgrass</w:t>
            </w:r>
            <w:r w:rsidRPr="00D24CDB">
              <w:rPr>
                <w:rFonts w:ascii="Arial" w:hAnsi="Arial" w:cs="Arial"/>
                <w:vertAlign w:val="superscript"/>
              </w:rPr>
              <w:t>†</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Elymus trachycaulus</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15-20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Western wheatgrass</w:t>
            </w:r>
            <w:r w:rsidRPr="00D24CDB">
              <w:rPr>
                <w:rFonts w:ascii="Arial" w:hAnsi="Arial" w:cs="Arial"/>
                <w:vertAlign w:val="superscript"/>
              </w:rPr>
              <w:t>†</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Pascopyrum smithii</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15-20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Needle and Thread grass*</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Stipa comata</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92149E" w:rsidP="003349CE">
            <w:pPr>
              <w:spacing w:before="40" w:after="40"/>
              <w:jc w:val="right"/>
              <w:rPr>
                <w:rFonts w:ascii="Arial" w:hAnsi="Arial" w:cs="Arial"/>
              </w:rPr>
            </w:pPr>
            <w:r w:rsidRPr="00D24CDB">
              <w:rPr>
                <w:rFonts w:ascii="Arial" w:hAnsi="Arial" w:cs="Arial"/>
              </w:rPr>
              <w:t>5 - 10%</w:t>
            </w:r>
          </w:p>
        </w:tc>
      </w:tr>
      <w:tr w:rsidR="0092149E" w:rsidRPr="00D24CDB" w:rsidTr="0014149B">
        <w:trPr>
          <w:trHeight w:val="300"/>
          <w:jc w:val="center"/>
        </w:trPr>
        <w:tc>
          <w:tcPr>
            <w:tcW w:w="2962"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rPr>
            </w:pPr>
            <w:r w:rsidRPr="00D24CDB">
              <w:rPr>
                <w:rFonts w:ascii="Arial" w:hAnsi="Arial" w:cs="Arial"/>
              </w:rPr>
              <w:t xml:space="preserve">  New Mexico needlegrass*  </w:t>
            </w:r>
          </w:p>
        </w:tc>
        <w:tc>
          <w:tcPr>
            <w:tcW w:w="2970" w:type="dxa"/>
            <w:tcBorders>
              <w:top w:val="single" w:sz="6" w:space="0" w:color="auto"/>
              <w:bottom w:val="single" w:sz="6" w:space="0" w:color="auto"/>
              <w:right w:val="single" w:sz="6" w:space="0" w:color="auto"/>
            </w:tcBorders>
          </w:tcPr>
          <w:p w:rsidR="0092149E" w:rsidRPr="00D24CDB" w:rsidRDefault="0092149E" w:rsidP="003349CE">
            <w:pPr>
              <w:spacing w:before="40" w:after="40"/>
              <w:rPr>
                <w:rFonts w:ascii="Arial" w:hAnsi="Arial" w:cs="Arial"/>
                <w:i/>
              </w:rPr>
            </w:pPr>
            <w:r w:rsidRPr="00D24CDB">
              <w:rPr>
                <w:rFonts w:ascii="Arial" w:hAnsi="Arial" w:cs="Arial"/>
                <w:i/>
              </w:rPr>
              <w:t>Stipa neomexicana</w:t>
            </w:r>
          </w:p>
        </w:tc>
        <w:tc>
          <w:tcPr>
            <w:tcW w:w="1530" w:type="dxa"/>
            <w:tcBorders>
              <w:top w:val="single" w:sz="6" w:space="0" w:color="auto"/>
              <w:left w:val="single" w:sz="6" w:space="0" w:color="auto"/>
              <w:bottom w:val="single" w:sz="6" w:space="0" w:color="auto"/>
              <w:right w:val="single" w:sz="6" w:space="0" w:color="auto"/>
            </w:tcBorders>
          </w:tcPr>
          <w:p w:rsidR="0092149E" w:rsidRPr="00D24CDB" w:rsidRDefault="0014149B" w:rsidP="003349CE">
            <w:pPr>
              <w:spacing w:before="40" w:after="40"/>
              <w:jc w:val="right"/>
              <w:rPr>
                <w:rFonts w:ascii="Arial" w:hAnsi="Arial" w:cs="Arial"/>
              </w:rPr>
            </w:pPr>
            <w:r>
              <w:rPr>
                <w:rFonts w:ascii="Arial" w:hAnsi="Arial" w:cs="Arial"/>
              </w:rPr>
              <w:t>5-10</w:t>
            </w:r>
          </w:p>
        </w:tc>
      </w:tr>
      <w:tr w:rsidR="000F3813" w:rsidRPr="00D24CDB" w:rsidTr="0014149B">
        <w:trPr>
          <w:trHeight w:val="300"/>
          <w:jc w:val="center"/>
        </w:trPr>
        <w:tc>
          <w:tcPr>
            <w:tcW w:w="2962" w:type="dxa"/>
            <w:tcBorders>
              <w:top w:val="single" w:sz="6" w:space="0" w:color="auto"/>
              <w:bottom w:val="single" w:sz="6" w:space="0" w:color="auto"/>
              <w:right w:val="single" w:sz="6" w:space="0" w:color="auto"/>
            </w:tcBorders>
          </w:tcPr>
          <w:p w:rsidR="000F3813" w:rsidRPr="00D24CDB" w:rsidRDefault="000F3813" w:rsidP="003349CE">
            <w:pPr>
              <w:spacing w:before="40" w:after="40"/>
              <w:rPr>
                <w:rFonts w:ascii="Arial" w:hAnsi="Arial" w:cs="Arial"/>
              </w:rPr>
            </w:pPr>
            <w:r>
              <w:rPr>
                <w:rFonts w:ascii="Arial" w:hAnsi="Arial" w:cs="Arial"/>
              </w:rPr>
              <w:t xml:space="preserve">  Galleta</w:t>
            </w:r>
          </w:p>
        </w:tc>
        <w:tc>
          <w:tcPr>
            <w:tcW w:w="2970" w:type="dxa"/>
            <w:tcBorders>
              <w:top w:val="single" w:sz="6" w:space="0" w:color="auto"/>
              <w:bottom w:val="single" w:sz="6" w:space="0" w:color="auto"/>
              <w:right w:val="single" w:sz="6" w:space="0" w:color="auto"/>
            </w:tcBorders>
          </w:tcPr>
          <w:p w:rsidR="000F3813" w:rsidRPr="00D24CDB" w:rsidRDefault="000F3813" w:rsidP="003349CE">
            <w:pPr>
              <w:spacing w:before="40" w:after="40"/>
              <w:rPr>
                <w:rFonts w:ascii="Arial" w:hAnsi="Arial" w:cs="Arial"/>
                <w:i/>
              </w:rPr>
            </w:pPr>
            <w:r w:rsidRPr="000F3813">
              <w:rPr>
                <w:rFonts w:ascii="Arial" w:hAnsi="Arial" w:cs="Arial"/>
                <w:i/>
              </w:rPr>
              <w:t>Pleuraphis jamesii</w:t>
            </w:r>
          </w:p>
        </w:tc>
        <w:tc>
          <w:tcPr>
            <w:tcW w:w="1530" w:type="dxa"/>
            <w:tcBorders>
              <w:top w:val="single" w:sz="6" w:space="0" w:color="auto"/>
              <w:left w:val="single" w:sz="6" w:space="0" w:color="auto"/>
              <w:bottom w:val="single" w:sz="6" w:space="0" w:color="auto"/>
              <w:right w:val="single" w:sz="6" w:space="0" w:color="auto"/>
            </w:tcBorders>
          </w:tcPr>
          <w:p w:rsidR="000F3813" w:rsidRPr="00D24CDB" w:rsidRDefault="0014149B" w:rsidP="00507BB6">
            <w:pPr>
              <w:spacing w:before="40" w:after="40"/>
              <w:jc w:val="right"/>
              <w:rPr>
                <w:rFonts w:ascii="Arial" w:hAnsi="Arial" w:cs="Arial"/>
              </w:rPr>
            </w:pPr>
            <w:r>
              <w:rPr>
                <w:rFonts w:ascii="Arial" w:hAnsi="Arial" w:cs="Arial"/>
              </w:rPr>
              <w:t>3-5</w:t>
            </w:r>
            <w:r w:rsidR="000F3813" w:rsidRPr="00D24CDB">
              <w:rPr>
                <w:rFonts w:ascii="Arial" w:hAnsi="Arial" w:cs="Arial"/>
              </w:rPr>
              <w:t>%</w:t>
            </w:r>
          </w:p>
        </w:tc>
      </w:tr>
      <w:tr w:rsidR="000F3813" w:rsidRPr="00D24CDB" w:rsidTr="0014149B">
        <w:trPr>
          <w:trHeight w:val="300"/>
          <w:jc w:val="center"/>
        </w:trPr>
        <w:tc>
          <w:tcPr>
            <w:tcW w:w="2962" w:type="dxa"/>
            <w:tcBorders>
              <w:top w:val="single" w:sz="6" w:space="0" w:color="auto"/>
              <w:bottom w:val="single" w:sz="6" w:space="0" w:color="auto"/>
              <w:right w:val="single" w:sz="6" w:space="0" w:color="auto"/>
            </w:tcBorders>
          </w:tcPr>
          <w:p w:rsidR="000F3813" w:rsidRDefault="000F3813" w:rsidP="003349CE">
            <w:pPr>
              <w:spacing w:before="40" w:after="40"/>
              <w:rPr>
                <w:rFonts w:ascii="Arial" w:hAnsi="Arial" w:cs="Arial"/>
              </w:rPr>
            </w:pPr>
            <w:r>
              <w:rPr>
                <w:rFonts w:ascii="Arial" w:hAnsi="Arial" w:cs="Arial"/>
              </w:rPr>
              <w:t xml:space="preserve">  Buffalo grass</w:t>
            </w:r>
          </w:p>
        </w:tc>
        <w:tc>
          <w:tcPr>
            <w:tcW w:w="2970" w:type="dxa"/>
            <w:tcBorders>
              <w:top w:val="single" w:sz="6" w:space="0" w:color="auto"/>
              <w:bottom w:val="single" w:sz="6" w:space="0" w:color="auto"/>
              <w:right w:val="single" w:sz="6" w:space="0" w:color="auto"/>
            </w:tcBorders>
          </w:tcPr>
          <w:p w:rsidR="000F3813" w:rsidRPr="000F3813" w:rsidRDefault="000F3813" w:rsidP="003349CE">
            <w:pPr>
              <w:spacing w:before="40" w:after="40"/>
              <w:rPr>
                <w:rFonts w:ascii="Arial" w:hAnsi="Arial" w:cs="Arial"/>
                <w:i/>
              </w:rPr>
            </w:pPr>
            <w:r w:rsidRPr="000F3813">
              <w:rPr>
                <w:rFonts w:ascii="Arial" w:hAnsi="Arial" w:cs="Arial"/>
                <w:i/>
              </w:rPr>
              <w:t>Buchloe dactyloides</w:t>
            </w:r>
          </w:p>
        </w:tc>
        <w:tc>
          <w:tcPr>
            <w:tcW w:w="1530" w:type="dxa"/>
            <w:tcBorders>
              <w:top w:val="single" w:sz="6" w:space="0" w:color="auto"/>
              <w:left w:val="single" w:sz="6" w:space="0" w:color="auto"/>
              <w:bottom w:val="single" w:sz="6" w:space="0" w:color="auto"/>
              <w:right w:val="single" w:sz="6" w:space="0" w:color="auto"/>
            </w:tcBorders>
          </w:tcPr>
          <w:p w:rsidR="000F3813" w:rsidRPr="00D24CDB" w:rsidRDefault="0014149B" w:rsidP="00507BB6">
            <w:pPr>
              <w:spacing w:before="40" w:after="40"/>
              <w:jc w:val="right"/>
              <w:rPr>
                <w:rFonts w:ascii="Arial" w:hAnsi="Arial" w:cs="Arial"/>
              </w:rPr>
            </w:pPr>
            <w:r>
              <w:rPr>
                <w:rFonts w:ascii="Arial" w:hAnsi="Arial" w:cs="Arial"/>
              </w:rPr>
              <w:t>5-7</w:t>
            </w:r>
          </w:p>
        </w:tc>
      </w:tr>
      <w:tr w:rsidR="00461AC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62" w:type="dxa"/>
            <w:gridSpan w:val="3"/>
            <w:vAlign w:val="center"/>
          </w:tcPr>
          <w:p w:rsidR="00461ACE" w:rsidRPr="004B01E0" w:rsidRDefault="008025F8" w:rsidP="00461ACE">
            <w:pPr>
              <w:spacing w:before="40" w:after="40"/>
              <w:jc w:val="center"/>
              <w:rPr>
                <w:rFonts w:ascii="Arial" w:hAnsi="Arial" w:cs="Arial"/>
                <w:b/>
                <w:dstrike/>
                <w:color w:val="000000"/>
              </w:rPr>
            </w:pPr>
            <w:r w:rsidRPr="004B01E0">
              <w:rPr>
                <w:rFonts w:ascii="Arial" w:hAnsi="Arial" w:cs="Arial"/>
                <w:b/>
              </w:rPr>
              <w:t>Forbs/</w:t>
            </w:r>
            <w:r w:rsidR="00461ACE" w:rsidRPr="004B01E0">
              <w:rPr>
                <w:rFonts w:ascii="Arial" w:hAnsi="Arial" w:cs="Arial"/>
                <w:b/>
              </w:rPr>
              <w:t>Wildflowers</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Firewheel</w:t>
            </w:r>
            <w:r w:rsidR="000F3813">
              <w:rPr>
                <w:rFonts w:ascii="Arial" w:hAnsi="Arial" w:cs="Arial"/>
              </w:rPr>
              <w:t>/Blanketflower</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Gaillardia pulchella</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2%</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Evening primrose</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Oenothera caespitosa</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Gooseberry leaf globemallow</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Sphaeralcea grossulariafolia</w:t>
            </w:r>
          </w:p>
        </w:tc>
        <w:tc>
          <w:tcPr>
            <w:tcW w:w="1530" w:type="dxa"/>
          </w:tcPr>
          <w:p w:rsidR="0092149E" w:rsidRPr="00D24CDB" w:rsidRDefault="0092149E" w:rsidP="00DC2A0B">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Scarlet gilia</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Ipomopsis aggregata</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Plains aster</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Aster biglovii</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Western yarrow</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Achillea millifolium</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½%</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Fringed sage</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Artemisia frigida</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Blue flax</w:t>
            </w:r>
          </w:p>
        </w:tc>
        <w:tc>
          <w:tcPr>
            <w:tcW w:w="2970" w:type="dxa"/>
          </w:tcPr>
          <w:p w:rsidR="0092149E" w:rsidRPr="00D24CDB" w:rsidRDefault="0092149E" w:rsidP="003349CE">
            <w:pPr>
              <w:spacing w:before="40" w:after="40"/>
              <w:rPr>
                <w:rFonts w:ascii="Arial" w:hAnsi="Arial" w:cs="Arial"/>
                <w:i/>
                <w:lang w:val="fr-FR"/>
              </w:rPr>
            </w:pPr>
            <w:r w:rsidRPr="00D24CDB">
              <w:rPr>
                <w:rFonts w:ascii="Arial" w:hAnsi="Arial" w:cs="Arial"/>
                <w:i/>
                <w:lang w:val="fr-FR"/>
              </w:rPr>
              <w:t>Linum perenne lewisii</w:t>
            </w:r>
          </w:p>
        </w:tc>
        <w:tc>
          <w:tcPr>
            <w:tcW w:w="1530" w:type="dxa"/>
          </w:tcPr>
          <w:p w:rsidR="0092149E" w:rsidRPr="00D24CDB" w:rsidRDefault="00DC2A0B" w:rsidP="003349CE">
            <w:pPr>
              <w:spacing w:before="40" w:after="40"/>
              <w:jc w:val="right"/>
              <w:rPr>
                <w:rFonts w:ascii="Arial" w:hAnsi="Arial" w:cs="Arial"/>
              </w:rPr>
            </w:pPr>
            <w:r>
              <w:rPr>
                <w:rFonts w:ascii="Arial" w:hAnsi="Arial" w:cs="Arial"/>
              </w:rPr>
              <w:t>2</w:t>
            </w:r>
            <w:r w:rsidR="0092149E" w:rsidRPr="00D24CDB">
              <w:rPr>
                <w:rFonts w:ascii="Arial" w:hAnsi="Arial" w:cs="Arial"/>
              </w:rPr>
              <w:t>%</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Scarlet bugler</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Penstemon barbatus</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2%</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Palmer penstemon</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Penstemon palmerii</w:t>
            </w:r>
          </w:p>
        </w:tc>
        <w:tc>
          <w:tcPr>
            <w:tcW w:w="1530" w:type="dxa"/>
          </w:tcPr>
          <w:p w:rsidR="0092149E" w:rsidRPr="00D24CDB" w:rsidRDefault="00DC2A0B" w:rsidP="003349CE">
            <w:pPr>
              <w:spacing w:before="40" w:after="40"/>
              <w:jc w:val="right"/>
              <w:rPr>
                <w:rFonts w:ascii="Arial" w:hAnsi="Arial" w:cs="Arial"/>
              </w:rPr>
            </w:pPr>
            <w:r>
              <w:rPr>
                <w:rFonts w:ascii="Arial" w:hAnsi="Arial" w:cs="Arial"/>
              </w:rPr>
              <w:t>1</w:t>
            </w:r>
            <w:r w:rsidR="0092149E" w:rsidRPr="00D24CDB">
              <w:rPr>
                <w:rFonts w:ascii="Arial" w:hAnsi="Arial" w:cs="Arial"/>
              </w:rPr>
              <w:t>%</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Prairie coneflower</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Ratibida columnifera</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Showy golden-eye</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Heliomerus multiflora</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1%</w:t>
            </w:r>
          </w:p>
        </w:tc>
      </w:tr>
      <w:tr w:rsidR="0092149E"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tcPr>
          <w:p w:rsidR="0092149E" w:rsidRPr="00D24CDB" w:rsidRDefault="0092149E" w:rsidP="003349CE">
            <w:pPr>
              <w:spacing w:before="40" w:after="40"/>
              <w:rPr>
                <w:rFonts w:ascii="Arial" w:hAnsi="Arial" w:cs="Arial"/>
              </w:rPr>
            </w:pPr>
            <w:r w:rsidRPr="00D24CDB">
              <w:rPr>
                <w:rFonts w:ascii="Arial" w:hAnsi="Arial" w:cs="Arial"/>
              </w:rPr>
              <w:t xml:space="preserve">  Purple geranium</w:t>
            </w:r>
          </w:p>
        </w:tc>
        <w:tc>
          <w:tcPr>
            <w:tcW w:w="2970" w:type="dxa"/>
          </w:tcPr>
          <w:p w:rsidR="0092149E" w:rsidRPr="00D24CDB" w:rsidRDefault="0092149E" w:rsidP="003349CE">
            <w:pPr>
              <w:spacing w:before="40" w:after="40"/>
              <w:rPr>
                <w:rFonts w:ascii="Arial" w:hAnsi="Arial" w:cs="Arial"/>
                <w:i/>
              </w:rPr>
            </w:pPr>
            <w:r w:rsidRPr="00D24CDB">
              <w:rPr>
                <w:rFonts w:ascii="Arial" w:hAnsi="Arial" w:cs="Arial"/>
                <w:i/>
              </w:rPr>
              <w:t>Geranium caespitosum</w:t>
            </w:r>
          </w:p>
        </w:tc>
        <w:tc>
          <w:tcPr>
            <w:tcW w:w="1530" w:type="dxa"/>
          </w:tcPr>
          <w:p w:rsidR="0092149E" w:rsidRPr="00D24CDB" w:rsidRDefault="0092149E" w:rsidP="003349CE">
            <w:pPr>
              <w:spacing w:before="40" w:after="40"/>
              <w:jc w:val="right"/>
              <w:rPr>
                <w:rFonts w:ascii="Arial" w:hAnsi="Arial" w:cs="Arial"/>
              </w:rPr>
            </w:pPr>
            <w:r w:rsidRPr="00D24CDB">
              <w:rPr>
                <w:rFonts w:ascii="Arial" w:hAnsi="Arial" w:cs="Arial"/>
              </w:rPr>
              <w:t>5%</w:t>
            </w:r>
          </w:p>
        </w:tc>
      </w:tr>
      <w:tr w:rsidR="002C3408"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2C3408" w:rsidRPr="00317916" w:rsidRDefault="00317916" w:rsidP="002C3408">
            <w:pPr>
              <w:spacing w:before="40" w:after="40"/>
              <w:rPr>
                <w:rFonts w:ascii="Arial" w:hAnsi="Arial" w:cs="Arial"/>
              </w:rPr>
            </w:pPr>
            <w:r>
              <w:rPr>
                <w:rFonts w:ascii="Arial" w:hAnsi="Arial" w:cs="Arial"/>
                <w:color w:val="000000"/>
              </w:rPr>
              <w:t xml:space="preserve">  </w:t>
            </w:r>
            <w:r w:rsidR="002C3408" w:rsidRPr="00317916">
              <w:rPr>
                <w:rFonts w:ascii="Arial" w:hAnsi="Arial" w:cs="Arial"/>
                <w:color w:val="000000"/>
              </w:rPr>
              <w:t>Plains Coreopsis</w:t>
            </w:r>
          </w:p>
        </w:tc>
        <w:tc>
          <w:tcPr>
            <w:tcW w:w="2970" w:type="dxa"/>
            <w:vAlign w:val="center"/>
          </w:tcPr>
          <w:p w:rsidR="002C3408" w:rsidRPr="00317916" w:rsidRDefault="002C3408" w:rsidP="002C3408">
            <w:pPr>
              <w:spacing w:before="40" w:after="40"/>
              <w:rPr>
                <w:rFonts w:ascii="Arial" w:hAnsi="Arial" w:cs="Arial"/>
                <w:i/>
              </w:rPr>
            </w:pPr>
            <w:r w:rsidRPr="00317916">
              <w:rPr>
                <w:rFonts w:ascii="Arial" w:hAnsi="Arial" w:cs="Arial"/>
                <w:i/>
                <w:iCs/>
                <w:color w:val="000000"/>
              </w:rPr>
              <w:t>Coreopsis tinctoria</w:t>
            </w:r>
          </w:p>
        </w:tc>
        <w:tc>
          <w:tcPr>
            <w:tcW w:w="1530" w:type="dxa"/>
          </w:tcPr>
          <w:p w:rsidR="002C3408" w:rsidRPr="00D24CDB" w:rsidRDefault="00DC2A0B" w:rsidP="002C3408">
            <w:pPr>
              <w:spacing w:before="40" w:after="40"/>
              <w:jc w:val="right"/>
              <w:rPr>
                <w:rFonts w:ascii="Arial" w:hAnsi="Arial" w:cs="Arial"/>
              </w:rPr>
            </w:pPr>
            <w:r>
              <w:rPr>
                <w:rFonts w:ascii="Arial" w:hAnsi="Arial" w:cs="Arial"/>
              </w:rPr>
              <w:t>1</w:t>
            </w:r>
            <w:r w:rsidR="002C3408" w:rsidRPr="00D24CDB">
              <w:rPr>
                <w:rFonts w:ascii="Arial" w:hAnsi="Arial" w:cs="Arial"/>
              </w:rPr>
              <w:t>%</w:t>
            </w:r>
          </w:p>
        </w:tc>
      </w:tr>
      <w:tr w:rsidR="002C3408"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2C3408" w:rsidRPr="00317916" w:rsidRDefault="00317916" w:rsidP="002C3408">
            <w:pPr>
              <w:spacing w:before="40" w:after="40"/>
              <w:rPr>
                <w:rFonts w:ascii="Arial" w:hAnsi="Arial" w:cs="Arial"/>
              </w:rPr>
            </w:pPr>
            <w:r>
              <w:rPr>
                <w:rFonts w:ascii="Arial" w:hAnsi="Arial" w:cs="Arial"/>
                <w:color w:val="000000"/>
              </w:rPr>
              <w:t xml:space="preserve">  </w:t>
            </w:r>
            <w:r w:rsidR="002C3408" w:rsidRPr="00317916">
              <w:rPr>
                <w:rFonts w:ascii="Arial" w:hAnsi="Arial" w:cs="Arial"/>
                <w:color w:val="000000"/>
              </w:rPr>
              <w:t>Prairie Clover</w:t>
            </w:r>
          </w:p>
        </w:tc>
        <w:tc>
          <w:tcPr>
            <w:tcW w:w="2970" w:type="dxa"/>
            <w:vAlign w:val="center"/>
          </w:tcPr>
          <w:p w:rsidR="002C3408" w:rsidRPr="00317916" w:rsidRDefault="002C3408" w:rsidP="002C3408">
            <w:pPr>
              <w:spacing w:before="40" w:after="40"/>
              <w:rPr>
                <w:rFonts w:ascii="Arial" w:hAnsi="Arial" w:cs="Arial"/>
                <w:i/>
              </w:rPr>
            </w:pPr>
            <w:r w:rsidRPr="00317916">
              <w:rPr>
                <w:rFonts w:ascii="Arial" w:hAnsi="Arial" w:cs="Arial"/>
                <w:i/>
                <w:iCs/>
                <w:color w:val="000000"/>
              </w:rPr>
              <w:t>Dalea</w:t>
            </w:r>
            <w:r w:rsidRPr="00317916">
              <w:rPr>
                <w:rFonts w:ascii="Arial" w:hAnsi="Arial" w:cs="Arial"/>
                <w:color w:val="000000"/>
              </w:rPr>
              <w:t xml:space="preserve"> spp.</w:t>
            </w:r>
          </w:p>
        </w:tc>
        <w:tc>
          <w:tcPr>
            <w:tcW w:w="1530" w:type="dxa"/>
          </w:tcPr>
          <w:p w:rsidR="002C3408" w:rsidRPr="00D24CDB" w:rsidRDefault="002C3408" w:rsidP="002C3408">
            <w:pPr>
              <w:spacing w:before="40" w:after="40"/>
              <w:jc w:val="right"/>
              <w:rPr>
                <w:rFonts w:ascii="Arial" w:hAnsi="Arial" w:cs="Arial"/>
              </w:rPr>
            </w:pPr>
            <w:r w:rsidRPr="00D24CDB">
              <w:rPr>
                <w:rFonts w:ascii="Arial" w:hAnsi="Arial" w:cs="Arial"/>
              </w:rPr>
              <w:t>2%</w:t>
            </w:r>
          </w:p>
        </w:tc>
      </w:tr>
      <w:tr w:rsidR="00133F63"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62" w:type="dxa"/>
            <w:gridSpan w:val="3"/>
            <w:vAlign w:val="center"/>
          </w:tcPr>
          <w:p w:rsidR="00133F63" w:rsidRPr="00D24CDB" w:rsidDel="00133F63" w:rsidRDefault="00133F63" w:rsidP="00133F63">
            <w:pPr>
              <w:spacing w:before="40" w:after="40"/>
              <w:jc w:val="center"/>
              <w:rPr>
                <w:rFonts w:ascii="Arial" w:hAnsi="Arial" w:cs="Arial"/>
              </w:rPr>
            </w:pPr>
            <w:r w:rsidRPr="004B01E0">
              <w:rPr>
                <w:rFonts w:ascii="Arial" w:hAnsi="Arial" w:cs="Arial"/>
                <w:b/>
              </w:rPr>
              <w:t>Shrubs</w:t>
            </w:r>
          </w:p>
        </w:tc>
      </w:tr>
      <w:tr w:rsidR="00133F63"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133F63" w:rsidRPr="00D24CDB" w:rsidRDefault="000F3813" w:rsidP="000F3813">
            <w:pPr>
              <w:spacing w:before="40" w:after="40"/>
              <w:rPr>
                <w:rFonts w:ascii="Arial" w:hAnsi="Arial" w:cs="Arial"/>
              </w:rPr>
            </w:pPr>
            <w:r>
              <w:rPr>
                <w:rFonts w:ascii="Arial" w:hAnsi="Arial" w:cs="Arial"/>
              </w:rPr>
              <w:t xml:space="preserve">  </w:t>
            </w:r>
            <w:r w:rsidR="00133F63" w:rsidRPr="00D24CDB">
              <w:rPr>
                <w:rFonts w:ascii="Arial" w:hAnsi="Arial" w:cs="Arial"/>
              </w:rPr>
              <w:t>Any native species</w:t>
            </w:r>
          </w:p>
        </w:tc>
        <w:tc>
          <w:tcPr>
            <w:tcW w:w="2970" w:type="dxa"/>
          </w:tcPr>
          <w:p w:rsidR="00133F63" w:rsidRPr="00D24CDB" w:rsidRDefault="00F95546" w:rsidP="003349CE">
            <w:pPr>
              <w:spacing w:before="40" w:after="40"/>
              <w:rPr>
                <w:rFonts w:ascii="Arial" w:hAnsi="Arial" w:cs="Arial"/>
              </w:rPr>
            </w:pPr>
            <w:r>
              <w:rPr>
                <w:rFonts w:ascii="Arial" w:hAnsi="Arial" w:cs="Arial"/>
              </w:rPr>
              <w:t xml:space="preserve">(e.g., </w:t>
            </w:r>
            <w:r w:rsidR="00CC73A4" w:rsidRPr="00CC73A4">
              <w:rPr>
                <w:rFonts w:ascii="Arial" w:hAnsi="Arial" w:cs="Arial"/>
                <w:i/>
              </w:rPr>
              <w:t>Rhus, Ribes,</w:t>
            </w:r>
            <w:r w:rsidR="00CC73A4">
              <w:rPr>
                <w:rFonts w:ascii="Arial" w:hAnsi="Arial" w:cs="Arial"/>
              </w:rPr>
              <w:t xml:space="preserve"> </w:t>
            </w:r>
            <w:r w:rsidRPr="00F95546">
              <w:rPr>
                <w:rFonts w:ascii="Arial" w:hAnsi="Arial" w:cs="Arial"/>
                <w:i/>
              </w:rPr>
              <w:t>Fallugia</w:t>
            </w:r>
            <w:r>
              <w:rPr>
                <w:rFonts w:ascii="Arial" w:hAnsi="Arial" w:cs="Arial"/>
              </w:rPr>
              <w:t xml:space="preserve">, </w:t>
            </w:r>
            <w:r w:rsidRPr="00F95546">
              <w:rPr>
                <w:rFonts w:ascii="Arial" w:hAnsi="Arial" w:cs="Arial"/>
                <w:i/>
              </w:rPr>
              <w:t>Atriplex</w:t>
            </w:r>
            <w:r>
              <w:rPr>
                <w:rFonts w:ascii="Arial" w:hAnsi="Arial" w:cs="Arial"/>
              </w:rPr>
              <w:t xml:space="preserve">, </w:t>
            </w:r>
            <w:r w:rsidRPr="00F95546">
              <w:rPr>
                <w:rFonts w:ascii="Arial" w:hAnsi="Arial" w:cs="Arial"/>
                <w:i/>
              </w:rPr>
              <w:t>Chrysothamnus</w:t>
            </w:r>
            <w:r>
              <w:rPr>
                <w:rFonts w:ascii="Arial" w:hAnsi="Arial" w:cs="Arial"/>
              </w:rPr>
              <w:t>, etc.)</w:t>
            </w:r>
          </w:p>
        </w:tc>
        <w:tc>
          <w:tcPr>
            <w:tcW w:w="1530" w:type="dxa"/>
          </w:tcPr>
          <w:p w:rsidR="00133F63" w:rsidRPr="00D24CDB" w:rsidRDefault="00133F63" w:rsidP="003349CE">
            <w:pPr>
              <w:spacing w:before="40" w:after="40"/>
              <w:jc w:val="right"/>
              <w:rPr>
                <w:rFonts w:ascii="Arial" w:hAnsi="Arial" w:cs="Arial"/>
              </w:rPr>
            </w:pPr>
            <w:r w:rsidRPr="00D24CDB">
              <w:rPr>
                <w:rFonts w:ascii="Arial" w:hAnsi="Arial" w:cs="Arial"/>
              </w:rPr>
              <w:t>5</w:t>
            </w:r>
            <w:r w:rsidR="00550DBF">
              <w:rPr>
                <w:rFonts w:ascii="Arial" w:hAnsi="Arial" w:cs="Arial"/>
              </w:rPr>
              <w:t>-10</w:t>
            </w:r>
            <w:r w:rsidRPr="00D24CDB">
              <w:rPr>
                <w:rFonts w:ascii="Arial" w:hAnsi="Arial" w:cs="Arial"/>
              </w:rPr>
              <w:t>%</w:t>
            </w:r>
          </w:p>
        </w:tc>
      </w:tr>
      <w:tr w:rsidR="005C5F51"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62" w:type="dxa"/>
            <w:gridSpan w:val="3"/>
            <w:vAlign w:val="center"/>
          </w:tcPr>
          <w:p w:rsidR="005C5F51" w:rsidRPr="004B01E0" w:rsidRDefault="005C5F51" w:rsidP="005C5F51">
            <w:pPr>
              <w:spacing w:before="40" w:after="40"/>
              <w:jc w:val="center"/>
              <w:rPr>
                <w:rFonts w:ascii="Arial" w:hAnsi="Arial" w:cs="Arial"/>
                <w:b/>
              </w:rPr>
            </w:pPr>
            <w:r w:rsidRPr="004B01E0">
              <w:rPr>
                <w:rFonts w:ascii="Arial" w:hAnsi="Arial" w:cs="Arial"/>
                <w:b/>
              </w:rPr>
              <w:t>Pollinator Species</w:t>
            </w:r>
          </w:p>
        </w:tc>
      </w:tr>
      <w:tr w:rsidR="005C5F51"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5C5F51" w:rsidRPr="00D24CDB" w:rsidRDefault="000F3813" w:rsidP="000F3813">
            <w:pPr>
              <w:spacing w:before="40" w:after="40"/>
              <w:rPr>
                <w:rFonts w:ascii="Arial" w:hAnsi="Arial" w:cs="Arial"/>
              </w:rPr>
            </w:pPr>
            <w:r>
              <w:rPr>
                <w:rFonts w:ascii="Arial" w:hAnsi="Arial" w:cs="Arial"/>
              </w:rPr>
              <w:t xml:space="preserve">  </w:t>
            </w:r>
            <w:r w:rsidR="005C5F51">
              <w:rPr>
                <w:rFonts w:ascii="Arial" w:hAnsi="Arial" w:cs="Arial"/>
              </w:rPr>
              <w:t>Showy milkweed</w:t>
            </w:r>
          </w:p>
        </w:tc>
        <w:tc>
          <w:tcPr>
            <w:tcW w:w="2970" w:type="dxa"/>
          </w:tcPr>
          <w:p w:rsidR="005C5F51" w:rsidRPr="00AB2408" w:rsidRDefault="005C5F51" w:rsidP="003349CE">
            <w:pPr>
              <w:spacing w:before="40" w:after="40"/>
              <w:rPr>
                <w:rFonts w:ascii="Arial" w:hAnsi="Arial" w:cs="Arial"/>
                <w:i/>
              </w:rPr>
            </w:pPr>
            <w:r w:rsidRPr="00AB2408">
              <w:rPr>
                <w:rFonts w:ascii="Arial" w:hAnsi="Arial" w:cs="Arial"/>
                <w:i/>
              </w:rPr>
              <w:t>Asclepias speciosa</w:t>
            </w:r>
          </w:p>
        </w:tc>
        <w:tc>
          <w:tcPr>
            <w:tcW w:w="1530" w:type="dxa"/>
          </w:tcPr>
          <w:p w:rsidR="005C5F51" w:rsidRPr="00D24CDB" w:rsidRDefault="00DC2A0B" w:rsidP="002D294C">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D24CDB" w:rsidRDefault="00DC2A0B" w:rsidP="00DC2A0B">
            <w:pPr>
              <w:spacing w:before="40" w:after="40"/>
              <w:rPr>
                <w:rFonts w:ascii="Arial" w:hAnsi="Arial" w:cs="Arial"/>
              </w:rPr>
            </w:pPr>
            <w:r>
              <w:rPr>
                <w:rFonts w:ascii="Arial" w:hAnsi="Arial" w:cs="Arial"/>
              </w:rPr>
              <w:t xml:space="preserve">  But</w:t>
            </w:r>
            <w:r w:rsidR="00AA155E">
              <w:rPr>
                <w:rFonts w:ascii="Arial" w:hAnsi="Arial" w:cs="Arial"/>
              </w:rPr>
              <w:t>t</w:t>
            </w:r>
            <w:r>
              <w:rPr>
                <w:rFonts w:ascii="Arial" w:hAnsi="Arial" w:cs="Arial"/>
              </w:rPr>
              <w:t>erfly weed</w:t>
            </w:r>
          </w:p>
        </w:tc>
        <w:tc>
          <w:tcPr>
            <w:tcW w:w="2970" w:type="dxa"/>
          </w:tcPr>
          <w:p w:rsidR="00DC2A0B" w:rsidRPr="00AB2408" w:rsidRDefault="00DC2A0B" w:rsidP="00DC2A0B">
            <w:pPr>
              <w:spacing w:before="40" w:after="40"/>
              <w:rPr>
                <w:rFonts w:ascii="Arial" w:hAnsi="Arial" w:cs="Arial"/>
                <w:i/>
              </w:rPr>
            </w:pPr>
            <w:r w:rsidRPr="00AB2408">
              <w:rPr>
                <w:rFonts w:ascii="Arial" w:hAnsi="Arial" w:cs="Arial"/>
                <w:i/>
              </w:rPr>
              <w:t>Asclepias tuberosa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Default="00DC2A0B" w:rsidP="00DC2A0B">
            <w:pPr>
              <w:spacing w:before="40" w:after="40"/>
              <w:rPr>
                <w:rFonts w:ascii="Arial" w:hAnsi="Arial" w:cs="Arial"/>
              </w:rPr>
            </w:pPr>
            <w:r>
              <w:rPr>
                <w:rFonts w:ascii="Arial" w:hAnsi="Arial" w:cs="Arial"/>
              </w:rPr>
              <w:t xml:space="preserve">  </w:t>
            </w:r>
            <w:r w:rsidRPr="00EE68CE">
              <w:rPr>
                <w:rFonts w:ascii="Arial" w:hAnsi="Arial" w:cs="Arial"/>
              </w:rPr>
              <w:t>Horsetail milkweed</w:t>
            </w:r>
          </w:p>
        </w:tc>
        <w:tc>
          <w:tcPr>
            <w:tcW w:w="2970" w:type="dxa"/>
          </w:tcPr>
          <w:p w:rsidR="00DC2A0B" w:rsidRPr="00AB2408" w:rsidRDefault="00DC2A0B" w:rsidP="00DC2A0B">
            <w:pPr>
              <w:spacing w:before="40" w:after="40"/>
              <w:rPr>
                <w:rFonts w:ascii="Arial" w:hAnsi="Arial" w:cs="Arial"/>
                <w:i/>
              </w:rPr>
            </w:pPr>
            <w:r w:rsidRPr="00EE68CE">
              <w:rPr>
                <w:rFonts w:ascii="Arial" w:hAnsi="Arial" w:cs="Arial"/>
                <w:i/>
              </w:rPr>
              <w:t>Asclepias subverticillata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Default="00DC2A0B" w:rsidP="00DC2A0B">
            <w:pPr>
              <w:spacing w:before="40" w:after="40"/>
              <w:rPr>
                <w:rFonts w:ascii="Arial" w:hAnsi="Arial" w:cs="Arial"/>
              </w:rPr>
            </w:pPr>
            <w:r>
              <w:rPr>
                <w:rFonts w:ascii="Arial" w:hAnsi="Arial" w:cs="Arial"/>
              </w:rPr>
              <w:t xml:space="preserve">  </w:t>
            </w:r>
            <w:r w:rsidRPr="00EE68CE">
              <w:rPr>
                <w:rFonts w:ascii="Arial" w:hAnsi="Arial" w:cs="Arial"/>
              </w:rPr>
              <w:t>Spider milkweed</w:t>
            </w:r>
          </w:p>
        </w:tc>
        <w:tc>
          <w:tcPr>
            <w:tcW w:w="2970" w:type="dxa"/>
          </w:tcPr>
          <w:p w:rsidR="00DC2A0B" w:rsidRPr="00AB2408" w:rsidRDefault="00DC2A0B" w:rsidP="00DC2A0B">
            <w:pPr>
              <w:spacing w:before="40" w:after="40"/>
              <w:rPr>
                <w:rFonts w:ascii="Arial" w:hAnsi="Arial" w:cs="Arial"/>
                <w:i/>
              </w:rPr>
            </w:pPr>
            <w:r w:rsidRPr="00EE68CE">
              <w:rPr>
                <w:rFonts w:ascii="Arial" w:hAnsi="Arial" w:cs="Arial"/>
                <w:i/>
              </w:rPr>
              <w:t>Asclepias asperula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D24CDB" w:rsidRDefault="00DC2A0B" w:rsidP="00DC2A0B">
            <w:pPr>
              <w:spacing w:before="40" w:after="40"/>
              <w:rPr>
                <w:rFonts w:ascii="Arial" w:hAnsi="Arial" w:cs="Arial"/>
              </w:rPr>
            </w:pPr>
            <w:r>
              <w:rPr>
                <w:rFonts w:ascii="Arial" w:hAnsi="Arial" w:cs="Arial"/>
              </w:rPr>
              <w:t xml:space="preserve">  Rocky Mountain beeplant</w:t>
            </w:r>
          </w:p>
        </w:tc>
        <w:tc>
          <w:tcPr>
            <w:tcW w:w="2970" w:type="dxa"/>
          </w:tcPr>
          <w:p w:rsidR="00DC2A0B" w:rsidRPr="00AB2408" w:rsidRDefault="00DC2A0B" w:rsidP="00DC2A0B">
            <w:pPr>
              <w:spacing w:before="40" w:after="40"/>
              <w:rPr>
                <w:rFonts w:ascii="Arial" w:hAnsi="Arial" w:cs="Arial"/>
                <w:i/>
              </w:rPr>
            </w:pPr>
            <w:r w:rsidRPr="00AB2408">
              <w:rPr>
                <w:rFonts w:ascii="Arial" w:hAnsi="Arial" w:cs="Arial"/>
                <w:i/>
              </w:rPr>
              <w:t>Cleome serrulata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Default="00DC2A0B" w:rsidP="00DC2A0B">
            <w:pPr>
              <w:spacing w:before="40" w:after="40"/>
              <w:rPr>
                <w:rFonts w:ascii="Arial" w:hAnsi="Arial" w:cs="Arial"/>
              </w:rPr>
            </w:pPr>
            <w:r>
              <w:rPr>
                <w:rFonts w:ascii="Arial" w:hAnsi="Arial" w:cs="Arial"/>
              </w:rPr>
              <w:t xml:space="preserve">  Buckwheats</w:t>
            </w:r>
          </w:p>
        </w:tc>
        <w:tc>
          <w:tcPr>
            <w:tcW w:w="2970" w:type="dxa"/>
          </w:tcPr>
          <w:p w:rsidR="00DC2A0B" w:rsidRPr="00AB2408" w:rsidRDefault="00DC2A0B" w:rsidP="00DC2A0B">
            <w:pPr>
              <w:spacing w:before="40" w:after="40"/>
              <w:rPr>
                <w:rFonts w:ascii="Arial" w:hAnsi="Arial" w:cs="Arial"/>
                <w:i/>
              </w:rPr>
            </w:pPr>
            <w:r w:rsidRPr="00AB2408">
              <w:rPr>
                <w:rFonts w:ascii="Arial" w:hAnsi="Arial" w:cs="Arial"/>
                <w:i/>
              </w:rPr>
              <w:t>Eriogonum sp</w:t>
            </w:r>
            <w:r>
              <w:rPr>
                <w:rFonts w:ascii="Arial" w:hAnsi="Arial" w:cs="Arial"/>
                <w:i/>
              </w:rPr>
              <w:t>p</w:t>
            </w:r>
            <w:r w:rsidRPr="00AB2408">
              <w:rPr>
                <w:rFonts w:ascii="Arial" w:hAnsi="Arial" w:cs="Arial"/>
                <w:i/>
              </w:rPr>
              <w:t>.</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rPr>
                <w:rFonts w:ascii="Arial" w:hAnsi="Arial" w:cs="Arial"/>
              </w:rPr>
            </w:pPr>
            <w:r w:rsidRPr="00317916">
              <w:rPr>
                <w:rFonts w:ascii="Arial" w:hAnsi="Arial" w:cs="Arial"/>
              </w:rPr>
              <w:t xml:space="preserve">  Sunflowers</w:t>
            </w:r>
          </w:p>
        </w:tc>
        <w:tc>
          <w:tcPr>
            <w:tcW w:w="2970" w:type="dxa"/>
          </w:tcPr>
          <w:p w:rsidR="00DC2A0B" w:rsidRPr="00317916" w:rsidRDefault="00DC2A0B" w:rsidP="00DC2A0B">
            <w:pPr>
              <w:spacing w:before="40" w:after="40"/>
              <w:rPr>
                <w:rFonts w:ascii="Arial" w:hAnsi="Arial" w:cs="Arial"/>
                <w:i/>
              </w:rPr>
            </w:pPr>
            <w:r w:rsidRPr="00317916">
              <w:rPr>
                <w:rFonts w:ascii="Arial" w:hAnsi="Arial" w:cs="Arial"/>
                <w:i/>
              </w:rPr>
              <w:t>Helianthus sp</w:t>
            </w:r>
            <w:r>
              <w:rPr>
                <w:rFonts w:ascii="Arial" w:hAnsi="Arial" w:cs="Arial"/>
                <w:i/>
              </w:rPr>
              <w:t>p</w:t>
            </w:r>
            <w:r w:rsidRPr="00317916">
              <w:rPr>
                <w:rFonts w:ascii="Arial" w:hAnsi="Arial" w:cs="Arial"/>
                <w:i/>
              </w:rPr>
              <w:t>.</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rPr>
                <w:rFonts w:ascii="Arial" w:hAnsi="Arial" w:cs="Arial"/>
              </w:rPr>
            </w:pPr>
            <w:r w:rsidRPr="00317916">
              <w:rPr>
                <w:rFonts w:ascii="Arial" w:hAnsi="Arial" w:cs="Arial"/>
                <w:color w:val="000000"/>
              </w:rPr>
              <w:t xml:space="preserve">  Spectaclepod</w:t>
            </w:r>
          </w:p>
        </w:tc>
        <w:tc>
          <w:tcPr>
            <w:tcW w:w="2970" w:type="dxa"/>
            <w:vAlign w:val="center"/>
          </w:tcPr>
          <w:p w:rsidR="00DC2A0B" w:rsidRPr="00317916" w:rsidRDefault="00DC2A0B" w:rsidP="00DC2A0B">
            <w:pPr>
              <w:spacing w:before="40" w:after="40"/>
              <w:rPr>
                <w:rFonts w:ascii="Arial" w:hAnsi="Arial" w:cs="Arial"/>
                <w:i/>
              </w:rPr>
            </w:pPr>
            <w:r w:rsidRPr="00317916">
              <w:rPr>
                <w:rFonts w:ascii="Arial" w:hAnsi="Arial" w:cs="Arial"/>
                <w:i/>
                <w:iCs/>
                <w:color w:val="000000"/>
              </w:rPr>
              <w:t>Dimorphocarpa wislizeni</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rPr>
                <w:rFonts w:ascii="Arial" w:hAnsi="Arial" w:cs="Arial"/>
              </w:rPr>
            </w:pPr>
            <w:r w:rsidRPr="00317916">
              <w:rPr>
                <w:rFonts w:ascii="Arial" w:hAnsi="Arial" w:cs="Arial"/>
                <w:color w:val="000000"/>
              </w:rPr>
              <w:t xml:space="preserve">  Western Wallflower</w:t>
            </w:r>
          </w:p>
        </w:tc>
        <w:tc>
          <w:tcPr>
            <w:tcW w:w="2970" w:type="dxa"/>
            <w:vAlign w:val="center"/>
          </w:tcPr>
          <w:p w:rsidR="00DC2A0B" w:rsidRPr="00317916" w:rsidRDefault="00DC2A0B" w:rsidP="00DC2A0B">
            <w:pPr>
              <w:spacing w:before="40" w:after="40"/>
              <w:rPr>
                <w:rFonts w:ascii="Arial" w:hAnsi="Arial" w:cs="Arial"/>
                <w:i/>
              </w:rPr>
            </w:pPr>
            <w:r w:rsidRPr="00317916">
              <w:rPr>
                <w:rFonts w:ascii="Arial" w:hAnsi="Arial" w:cs="Arial"/>
                <w:i/>
                <w:iCs/>
                <w:color w:val="000000"/>
              </w:rPr>
              <w:t>Erysimum capitatum</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AA155E">
            <w:pPr>
              <w:spacing w:before="40" w:after="40"/>
              <w:rPr>
                <w:rFonts w:ascii="Arial" w:hAnsi="Arial" w:cs="Arial"/>
              </w:rPr>
            </w:pPr>
            <w:r w:rsidRPr="00317916">
              <w:rPr>
                <w:rFonts w:ascii="Arial" w:hAnsi="Arial" w:cs="Arial"/>
                <w:color w:val="000000"/>
              </w:rPr>
              <w:t xml:space="preserve">  </w:t>
            </w:r>
            <w:r w:rsidR="00AA155E" w:rsidRPr="00317916">
              <w:rPr>
                <w:rFonts w:ascii="Arial" w:hAnsi="Arial" w:cs="Arial"/>
                <w:color w:val="000000"/>
              </w:rPr>
              <w:t>S</w:t>
            </w:r>
            <w:r w:rsidR="00AA155E">
              <w:rPr>
                <w:rFonts w:ascii="Arial" w:hAnsi="Arial" w:cs="Arial"/>
                <w:color w:val="000000"/>
              </w:rPr>
              <w:t>c</w:t>
            </w:r>
            <w:r w:rsidR="00AA155E" w:rsidRPr="00317916">
              <w:rPr>
                <w:rFonts w:ascii="Arial" w:hAnsi="Arial" w:cs="Arial"/>
                <w:color w:val="000000"/>
              </w:rPr>
              <w:t xml:space="preserve">orpion </w:t>
            </w:r>
            <w:r w:rsidRPr="00317916">
              <w:rPr>
                <w:rFonts w:ascii="Arial" w:hAnsi="Arial" w:cs="Arial"/>
                <w:color w:val="000000"/>
              </w:rPr>
              <w:t>Weed</w:t>
            </w:r>
          </w:p>
        </w:tc>
        <w:tc>
          <w:tcPr>
            <w:tcW w:w="2970" w:type="dxa"/>
            <w:vAlign w:val="center"/>
          </w:tcPr>
          <w:p w:rsidR="00DC2A0B" w:rsidRPr="00317916" w:rsidRDefault="00DC2A0B" w:rsidP="00DC2A0B">
            <w:pPr>
              <w:spacing w:before="40" w:after="40"/>
              <w:rPr>
                <w:rFonts w:ascii="Arial" w:hAnsi="Arial" w:cs="Arial"/>
                <w:i/>
              </w:rPr>
            </w:pPr>
            <w:r w:rsidRPr="00317916">
              <w:rPr>
                <w:rFonts w:ascii="Arial" w:hAnsi="Arial" w:cs="Arial"/>
                <w:i/>
                <w:iCs/>
                <w:color w:val="000000"/>
              </w:rPr>
              <w:t>Phacelia integrifolia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Cota</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Thelesperma megapotamicum</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Hairy False Golden-aster</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Heterotheca villosa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Chocolate flower</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Berlandiera lyrata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Pr>
                <w:rFonts w:ascii="Arial" w:hAnsi="Arial" w:cs="Arial"/>
                <w:color w:val="000000"/>
              </w:rPr>
              <w:t xml:space="preserve">Maximillian </w:t>
            </w:r>
            <w:r w:rsidRPr="00317916">
              <w:rPr>
                <w:rFonts w:ascii="Arial" w:hAnsi="Arial" w:cs="Arial"/>
                <w:color w:val="000000"/>
              </w:rPr>
              <w:t>Sunflower</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 xml:space="preserve">Helianthus </w:t>
            </w:r>
            <w:r>
              <w:rPr>
                <w:rFonts w:ascii="Arial" w:hAnsi="Arial" w:cs="Arial"/>
                <w:i/>
                <w:iCs/>
                <w:color w:val="000000"/>
              </w:rPr>
              <w:t>maximiliani</w:t>
            </w:r>
            <w:r w:rsidRPr="00317916">
              <w:rPr>
                <w:rFonts w:ascii="Arial" w:hAnsi="Arial" w:cs="Arial"/>
                <w:i/>
                <w:iCs/>
                <w:color w:val="000000"/>
              </w:rPr>
              <w:t xml:space="preserve"> </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Dotted Blazingstar</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Liatris punctata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Locoweeds</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 xml:space="preserve">Oxytropis and Astragulus </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Groundsels</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 xml:space="preserve">Senecio </w:t>
            </w:r>
            <w:r>
              <w:rPr>
                <w:rFonts w:ascii="Arial" w:hAnsi="Arial" w:cs="Arial"/>
                <w:i/>
                <w:iCs/>
                <w:color w:val="000000"/>
              </w:rPr>
              <w:t>spp.</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Native thistles</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Cirsium</w:t>
            </w:r>
            <w:r>
              <w:rPr>
                <w:rFonts w:ascii="Arial" w:hAnsi="Arial" w:cs="Arial"/>
                <w:i/>
                <w:iCs/>
                <w:color w:val="000000"/>
              </w:rPr>
              <w:t xml:space="preserve"> spp.</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r w:rsidR="00DC2A0B" w:rsidRPr="00D24CDB" w:rsidTr="0014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2" w:type="dxa"/>
            <w:vAlign w:val="center"/>
          </w:tcPr>
          <w:p w:rsidR="00DC2A0B" w:rsidRPr="00317916" w:rsidRDefault="00DC2A0B" w:rsidP="00DC2A0B">
            <w:pPr>
              <w:spacing w:before="40" w:after="40"/>
              <w:ind w:left="150"/>
              <w:rPr>
                <w:rFonts w:ascii="Arial" w:hAnsi="Arial" w:cs="Arial"/>
                <w:color w:val="000000"/>
              </w:rPr>
            </w:pPr>
            <w:r w:rsidRPr="00317916">
              <w:rPr>
                <w:rFonts w:ascii="Arial" w:hAnsi="Arial" w:cs="Arial"/>
                <w:color w:val="000000"/>
              </w:rPr>
              <w:t>Adonis Blazingstar</w:t>
            </w:r>
          </w:p>
        </w:tc>
        <w:tc>
          <w:tcPr>
            <w:tcW w:w="2970" w:type="dxa"/>
            <w:vAlign w:val="center"/>
          </w:tcPr>
          <w:p w:rsidR="00DC2A0B" w:rsidRPr="00317916" w:rsidRDefault="00DC2A0B" w:rsidP="00DC2A0B">
            <w:pPr>
              <w:spacing w:before="40" w:after="40"/>
              <w:rPr>
                <w:rFonts w:ascii="Arial" w:hAnsi="Arial" w:cs="Arial"/>
                <w:i/>
                <w:iCs/>
                <w:color w:val="000000"/>
              </w:rPr>
            </w:pPr>
            <w:r w:rsidRPr="00317916">
              <w:rPr>
                <w:rFonts w:ascii="Arial" w:hAnsi="Arial" w:cs="Arial"/>
                <w:i/>
                <w:iCs/>
                <w:color w:val="000000"/>
              </w:rPr>
              <w:t>Mentzelia multiflora</w:t>
            </w:r>
          </w:p>
        </w:tc>
        <w:tc>
          <w:tcPr>
            <w:tcW w:w="1530" w:type="dxa"/>
          </w:tcPr>
          <w:p w:rsidR="00DC2A0B" w:rsidRPr="00D24CDB" w:rsidRDefault="00DC2A0B" w:rsidP="00DC2A0B">
            <w:pPr>
              <w:spacing w:before="40" w:after="40"/>
              <w:jc w:val="right"/>
              <w:rPr>
                <w:rFonts w:ascii="Arial" w:hAnsi="Arial" w:cs="Arial"/>
              </w:rPr>
            </w:pPr>
            <w:r>
              <w:rPr>
                <w:rFonts w:ascii="Arial" w:hAnsi="Arial" w:cs="Arial"/>
              </w:rPr>
              <w:t>1-3%</w:t>
            </w:r>
          </w:p>
        </w:tc>
      </w:tr>
    </w:tbl>
    <w:p w:rsidR="0092149E" w:rsidRDefault="0092149E" w:rsidP="0092149E">
      <w:pPr>
        <w:ind w:firstLine="1267"/>
        <w:rPr>
          <w:rFonts w:ascii="Arial" w:hAnsi="Arial" w:cs="Arial"/>
          <w:szCs w:val="22"/>
        </w:rPr>
      </w:pPr>
    </w:p>
    <w:p w:rsidR="009809B5" w:rsidRPr="00D24CDB" w:rsidRDefault="009809B5">
      <w:pPr>
        <w:ind w:firstLine="1260"/>
        <w:rPr>
          <w:rFonts w:ascii="Arial" w:hAnsi="Arial" w:cs="Arial"/>
          <w:szCs w:val="22"/>
        </w:rPr>
      </w:pPr>
      <w:r w:rsidRPr="00D24CDB">
        <w:rPr>
          <w:rFonts w:ascii="Arial" w:hAnsi="Arial" w:cs="Arial"/>
          <w:szCs w:val="22"/>
        </w:rPr>
        <w:t>*Species particularly suited for especially dry sites</w:t>
      </w:r>
    </w:p>
    <w:p w:rsidR="009809B5" w:rsidRPr="00D24CDB" w:rsidRDefault="009809B5">
      <w:pPr>
        <w:spacing w:after="120"/>
        <w:ind w:firstLine="1260"/>
        <w:rPr>
          <w:rFonts w:ascii="Arial" w:hAnsi="Arial" w:cs="Arial"/>
          <w:szCs w:val="22"/>
        </w:rPr>
      </w:pPr>
      <w:r w:rsidRPr="00D24CDB">
        <w:rPr>
          <w:rFonts w:ascii="Arial" w:hAnsi="Arial" w:cs="Arial"/>
          <w:szCs w:val="22"/>
          <w:vertAlign w:val="superscript"/>
        </w:rPr>
        <w:t>†</w:t>
      </w:r>
      <w:r w:rsidRPr="00D24CDB">
        <w:rPr>
          <w:rFonts w:ascii="Arial" w:hAnsi="Arial" w:cs="Arial"/>
          <w:szCs w:val="22"/>
        </w:rPr>
        <w:t>Species particularly suited for higher elevations (above 7000 ft.)</w:t>
      </w:r>
    </w:p>
    <w:p w:rsidR="0092149E" w:rsidRDefault="0092149E" w:rsidP="003E3828">
      <w:pPr>
        <w:pStyle w:val="CSIHeading5a"/>
        <w:numPr>
          <w:ilvl w:val="0"/>
          <w:numId w:val="0"/>
        </w:numPr>
        <w:spacing w:before="0" w:after="0"/>
        <w:rPr>
          <w:rFonts w:ascii="Arial" w:hAnsi="Arial" w:cs="Arial"/>
          <w:color w:val="000000"/>
          <w:szCs w:val="22"/>
        </w:rPr>
      </w:pPr>
    </w:p>
    <w:p w:rsidR="009809B5" w:rsidRPr="00165D14" w:rsidRDefault="009809B5" w:rsidP="003E3828">
      <w:pPr>
        <w:pStyle w:val="CSIHeading5a"/>
        <w:numPr>
          <w:ilvl w:val="0"/>
          <w:numId w:val="0"/>
        </w:numPr>
        <w:spacing w:before="0" w:after="0"/>
        <w:rPr>
          <w:rFonts w:ascii="Arial" w:hAnsi="Arial" w:cs="Arial"/>
          <w:color w:val="000000"/>
          <w:szCs w:val="22"/>
        </w:rPr>
      </w:pPr>
      <w:r w:rsidRPr="00165D14">
        <w:rPr>
          <w:rFonts w:ascii="Arial" w:hAnsi="Arial" w:cs="Arial"/>
          <w:color w:val="000000"/>
          <w:szCs w:val="22"/>
        </w:rPr>
        <w:t>************************************************************************************</w:t>
      </w:r>
      <w:r w:rsidR="000C6072" w:rsidRPr="00165D14">
        <w:rPr>
          <w:rFonts w:ascii="Arial" w:hAnsi="Arial" w:cs="Arial"/>
          <w:color w:val="000000"/>
          <w:szCs w:val="22"/>
        </w:rPr>
        <w:t>*******************</w:t>
      </w:r>
      <w:r w:rsidR="003541A5">
        <w:rPr>
          <w:rFonts w:ascii="Arial" w:hAnsi="Arial" w:cs="Arial"/>
          <w:color w:val="000000"/>
          <w:szCs w:val="22"/>
        </w:rPr>
        <w:t>*</w:t>
      </w:r>
      <w:r w:rsidR="000C6072" w:rsidRPr="00165D14">
        <w:rPr>
          <w:rFonts w:ascii="Arial" w:hAnsi="Arial" w:cs="Arial"/>
          <w:color w:val="000000"/>
          <w:szCs w:val="22"/>
        </w:rPr>
        <w:t>****</w:t>
      </w:r>
    </w:p>
    <w:p w:rsidR="009809B5" w:rsidRPr="00165D14" w:rsidRDefault="009809B5" w:rsidP="003E3828">
      <w:pPr>
        <w:pStyle w:val="CSIHeading5a"/>
        <w:numPr>
          <w:ilvl w:val="0"/>
          <w:numId w:val="0"/>
        </w:numPr>
        <w:spacing w:before="0" w:after="0"/>
        <w:rPr>
          <w:rFonts w:ascii="Arial" w:hAnsi="Arial" w:cs="Arial"/>
          <w:color w:val="000000"/>
          <w:szCs w:val="22"/>
        </w:rPr>
      </w:pPr>
      <w:r w:rsidRPr="00165D14">
        <w:rPr>
          <w:rFonts w:ascii="Arial" w:hAnsi="Arial" w:cs="Arial"/>
          <w:color w:val="000000"/>
          <w:szCs w:val="22"/>
        </w:rPr>
        <w:t xml:space="preserve">Choose one or more appropriate mulching methods to use in conjunction with seeding. Indicate where each stabilization method is to be used on the construction drawings.  Delete methods not used from Specifications. </w:t>
      </w:r>
    </w:p>
    <w:p w:rsidR="009809B5" w:rsidRPr="00165D14" w:rsidRDefault="009809B5">
      <w:pPr>
        <w:pStyle w:val="CSIHeading5a"/>
        <w:numPr>
          <w:ilvl w:val="0"/>
          <w:numId w:val="0"/>
        </w:numPr>
        <w:spacing w:before="0" w:after="0"/>
        <w:rPr>
          <w:rFonts w:ascii="Arial" w:hAnsi="Arial" w:cs="Arial"/>
          <w:color w:val="000000"/>
          <w:szCs w:val="22"/>
        </w:rPr>
      </w:pPr>
      <w:r w:rsidRPr="00165D14">
        <w:rPr>
          <w:rFonts w:ascii="Arial" w:hAnsi="Arial" w:cs="Arial"/>
          <w:color w:val="000000"/>
          <w:szCs w:val="22"/>
        </w:rPr>
        <w:t>***********************************************************************************</w:t>
      </w:r>
      <w:r w:rsidR="000C6072" w:rsidRPr="00165D14">
        <w:rPr>
          <w:rFonts w:ascii="Arial" w:hAnsi="Arial" w:cs="Arial"/>
          <w:color w:val="000000"/>
          <w:szCs w:val="22"/>
        </w:rPr>
        <w:t>**********************</w:t>
      </w:r>
      <w:r w:rsidR="003541A5">
        <w:rPr>
          <w:rFonts w:ascii="Arial" w:hAnsi="Arial" w:cs="Arial"/>
          <w:color w:val="000000"/>
          <w:szCs w:val="22"/>
        </w:rPr>
        <w:t>*</w:t>
      </w:r>
      <w:r w:rsidR="000C6072" w:rsidRPr="00165D14">
        <w:rPr>
          <w:rFonts w:ascii="Arial" w:hAnsi="Arial" w:cs="Arial"/>
          <w:color w:val="000000"/>
          <w:szCs w:val="22"/>
        </w:rPr>
        <w:t>**</w:t>
      </w:r>
    </w:p>
    <w:p w:rsidR="009809B5" w:rsidRPr="00165D14" w:rsidRDefault="0092149E">
      <w:pPr>
        <w:pStyle w:val="CSIHeading211"/>
        <w:spacing w:before="120"/>
        <w:rPr>
          <w:rFonts w:ascii="Arial" w:hAnsi="Arial" w:cs="Arial"/>
          <w:color w:val="000000"/>
          <w:szCs w:val="22"/>
        </w:rPr>
      </w:pPr>
      <w:r>
        <w:rPr>
          <w:rFonts w:ascii="Arial" w:hAnsi="Arial" w:cs="Arial"/>
          <w:color w:val="000000"/>
          <w:szCs w:val="22"/>
        </w:rPr>
        <w:t xml:space="preserve"> Wood</w:t>
      </w:r>
      <w:r w:rsidR="009809B5" w:rsidRPr="00165D14">
        <w:rPr>
          <w:rFonts w:ascii="Arial" w:hAnsi="Arial" w:cs="Arial"/>
          <w:color w:val="000000"/>
          <w:szCs w:val="22"/>
        </w:rPr>
        <w:t xml:space="preserve"> MULCH</w:t>
      </w:r>
    </w:p>
    <w:p w:rsidR="001700B0" w:rsidRPr="00F243E4" w:rsidRDefault="00704B1C" w:rsidP="00566202">
      <w:pPr>
        <w:pStyle w:val="CSIHeading3A"/>
        <w:tabs>
          <w:tab w:val="clear" w:pos="1368"/>
          <w:tab w:val="num" w:pos="1440"/>
        </w:tabs>
        <w:ind w:left="1440" w:hanging="720"/>
        <w:rPr>
          <w:rFonts w:ascii="Arial" w:hAnsi="Arial" w:cs="Arial"/>
        </w:rPr>
      </w:pPr>
      <w:r w:rsidRPr="00F243E4">
        <w:rPr>
          <w:rFonts w:ascii="Arial" w:hAnsi="Arial" w:cs="Arial"/>
        </w:rPr>
        <w:t xml:space="preserve">Wood Mulch or green-waste mulch shall be free from noxious weeds, mold or other objectionable material. Size distribution should rand in length from 1-inch to 2 inches with &lt;25% exceeding 2-inches in size and &lt;30% being less than 0.25-inches in size. A coarse/shredded material is </w:t>
      </w:r>
      <w:r w:rsidR="009D5F49" w:rsidRPr="00F243E4">
        <w:rPr>
          <w:rFonts w:ascii="Arial" w:hAnsi="Arial" w:cs="Arial"/>
        </w:rPr>
        <w:t>preferable</w:t>
      </w:r>
      <w:r w:rsidRPr="00F243E4">
        <w:rPr>
          <w:rFonts w:ascii="Arial" w:hAnsi="Arial" w:cs="Arial"/>
        </w:rPr>
        <w:t xml:space="preserve"> over a chipped material. </w:t>
      </w:r>
      <w:r w:rsidR="00055986" w:rsidRPr="00F243E4">
        <w:rPr>
          <w:rFonts w:ascii="Arial" w:hAnsi="Arial" w:cs="Arial"/>
        </w:rPr>
        <w:t>W</w:t>
      </w:r>
      <w:r w:rsidR="0092149E" w:rsidRPr="00F243E4">
        <w:rPr>
          <w:rFonts w:ascii="Arial" w:hAnsi="Arial" w:cs="Arial"/>
        </w:rPr>
        <w:t xml:space="preserve">ood or bark mulch can be used to mulch seed beds.  </w:t>
      </w:r>
    </w:p>
    <w:p w:rsidR="009809B5" w:rsidRPr="00165D14" w:rsidRDefault="009D4952">
      <w:pPr>
        <w:pStyle w:val="CSIHeading211"/>
        <w:spacing w:before="120"/>
        <w:rPr>
          <w:rFonts w:ascii="Arial" w:hAnsi="Arial" w:cs="Arial"/>
          <w:szCs w:val="22"/>
        </w:rPr>
      </w:pPr>
      <w:r>
        <w:rPr>
          <w:rFonts w:ascii="Arial" w:hAnsi="Arial" w:cs="Arial"/>
          <w:szCs w:val="22"/>
        </w:rPr>
        <w:t>Hydraulic mulch</w:t>
      </w:r>
    </w:p>
    <w:p w:rsidR="009809B5" w:rsidRPr="00165D14" w:rsidRDefault="009809B5" w:rsidP="003541A5">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szCs w:val="22"/>
        </w:rPr>
        <w:t xml:space="preserve">Provide Flexible Growth Medium (FGM) such as </w:t>
      </w:r>
      <w:proofErr w:type="spellStart"/>
      <w:r w:rsidRPr="00165D14">
        <w:rPr>
          <w:rFonts w:ascii="Arial" w:hAnsi="Arial" w:cs="Arial"/>
          <w:szCs w:val="22"/>
        </w:rPr>
        <w:t>Flexterra</w:t>
      </w:r>
      <w:proofErr w:type="spellEnd"/>
      <w:r w:rsidRPr="00165D14">
        <w:rPr>
          <w:rFonts w:ascii="Arial" w:hAnsi="Arial" w:cs="Arial"/>
          <w:b/>
          <w:bCs/>
          <w:color w:val="000000"/>
          <w:szCs w:val="22"/>
        </w:rPr>
        <w:t>™</w:t>
      </w:r>
      <w:r w:rsidRPr="00165D14">
        <w:rPr>
          <w:rFonts w:ascii="Arial" w:hAnsi="Arial" w:cs="Arial"/>
          <w:szCs w:val="22"/>
        </w:rPr>
        <w:t>/</w:t>
      </w:r>
      <w:proofErr w:type="spellStart"/>
      <w:r w:rsidRPr="00165D14">
        <w:rPr>
          <w:rFonts w:ascii="Arial" w:hAnsi="Arial" w:cs="Arial"/>
          <w:szCs w:val="22"/>
        </w:rPr>
        <w:t>CocoFlex</w:t>
      </w:r>
      <w:proofErr w:type="spellEnd"/>
      <w:r w:rsidRPr="00165D14">
        <w:rPr>
          <w:rFonts w:ascii="Arial" w:hAnsi="Arial" w:cs="Arial"/>
          <w:szCs w:val="22"/>
        </w:rPr>
        <w:t xml:space="preserve"> ET</w:t>
      </w:r>
      <w:r w:rsidRPr="00165D14">
        <w:rPr>
          <w:rFonts w:ascii="Arial" w:hAnsi="Arial" w:cs="Arial"/>
          <w:b/>
          <w:bCs/>
          <w:color w:val="000000"/>
          <w:szCs w:val="22"/>
        </w:rPr>
        <w:t>™</w:t>
      </w:r>
      <w:r w:rsidRPr="00165D14">
        <w:rPr>
          <w:rFonts w:ascii="Arial" w:hAnsi="Arial" w:cs="Arial"/>
          <w:szCs w:val="22"/>
        </w:rPr>
        <w:t xml:space="preserve"> </w:t>
      </w:r>
      <w:r w:rsidRPr="00165D14">
        <w:rPr>
          <w:rFonts w:ascii="Arial" w:hAnsi="Arial" w:cs="Arial"/>
          <w:color w:val="231F20"/>
          <w:szCs w:val="22"/>
        </w:rPr>
        <w:t>composed of long</w:t>
      </w:r>
      <w:r w:rsidR="009D4952">
        <w:rPr>
          <w:rFonts w:ascii="Arial" w:hAnsi="Arial" w:cs="Arial"/>
          <w:color w:val="231F20"/>
          <w:szCs w:val="22"/>
        </w:rPr>
        <w:t xml:space="preserve"> </w:t>
      </w:r>
      <w:r w:rsidRPr="00165D14">
        <w:rPr>
          <w:rFonts w:ascii="Arial" w:hAnsi="Arial" w:cs="Arial"/>
          <w:color w:val="231F20"/>
          <w:szCs w:val="22"/>
        </w:rPr>
        <w:t xml:space="preserve">strand, thermally processed wood fibers, crimped, interlocking fibers and performance enhancing additives. The FGM requires no curing period and upon application forms an intimate bond with the soil surface to create a continuous, porous, absorbent and flexible erosion resistant </w:t>
      </w:r>
      <w:r w:rsidR="009D4952">
        <w:rPr>
          <w:rFonts w:ascii="Arial" w:hAnsi="Arial" w:cs="Arial"/>
          <w:color w:val="231F20"/>
          <w:szCs w:val="22"/>
        </w:rPr>
        <w:t>cover</w:t>
      </w:r>
      <w:r w:rsidR="009D4952" w:rsidRPr="00165D14">
        <w:rPr>
          <w:rFonts w:ascii="Arial" w:hAnsi="Arial" w:cs="Arial"/>
          <w:color w:val="231F20"/>
          <w:szCs w:val="22"/>
        </w:rPr>
        <w:t xml:space="preserve"> </w:t>
      </w:r>
      <w:r w:rsidRPr="00165D14">
        <w:rPr>
          <w:rFonts w:ascii="Arial" w:hAnsi="Arial" w:cs="Arial"/>
          <w:color w:val="231F20"/>
          <w:szCs w:val="22"/>
        </w:rPr>
        <w:t>that allows for rapid germination and accelerated plant growth.</w:t>
      </w:r>
    </w:p>
    <w:p w:rsidR="009809B5" w:rsidRPr="00912600" w:rsidRDefault="001700B0" w:rsidP="003541A5">
      <w:pPr>
        <w:pStyle w:val="CSIHeading3A"/>
        <w:tabs>
          <w:tab w:val="clear" w:pos="1368"/>
          <w:tab w:val="num" w:pos="1440"/>
        </w:tabs>
        <w:spacing w:before="120"/>
        <w:ind w:left="1440" w:hanging="720"/>
        <w:rPr>
          <w:rFonts w:ascii="Arial" w:hAnsi="Arial" w:cs="Arial"/>
          <w:szCs w:val="22"/>
        </w:rPr>
      </w:pPr>
      <w:r>
        <w:rPr>
          <w:rFonts w:ascii="Arial" w:hAnsi="Arial" w:cs="Arial"/>
          <w:color w:val="000000"/>
          <w:szCs w:val="22"/>
        </w:rPr>
        <w:t>The FGM</w:t>
      </w:r>
      <w:r w:rsidR="000452F4">
        <w:rPr>
          <w:rFonts w:ascii="Arial" w:hAnsi="Arial" w:cs="Arial"/>
          <w:color w:val="000000"/>
          <w:szCs w:val="22"/>
        </w:rPr>
        <w:t xml:space="preserve"> </w:t>
      </w:r>
      <w:r w:rsidR="009809B5" w:rsidRPr="00165D14">
        <w:rPr>
          <w:rFonts w:ascii="Arial" w:hAnsi="Arial" w:cs="Arial"/>
          <w:color w:val="000000"/>
          <w:szCs w:val="22"/>
        </w:rPr>
        <w:t xml:space="preserve">shall be hydraulically applied to the soil as a viscous mixture, creating a continuous three-dimensional blanket that adheres to the soil surface. Upon drying, the matrix shall form a high-strength, porous and erosion-resistant mat that shall not inhibit the germination and growth of plants in and beneath the </w:t>
      </w:r>
      <w:bookmarkStart w:id="0" w:name="_GoBack"/>
      <w:bookmarkEnd w:id="0"/>
      <w:r w:rsidR="009809B5" w:rsidRPr="00165D14">
        <w:rPr>
          <w:rFonts w:ascii="Arial" w:hAnsi="Arial" w:cs="Arial"/>
          <w:color w:val="000000"/>
          <w:szCs w:val="22"/>
        </w:rPr>
        <w:t xml:space="preserve">layer. The matrix shall retain its form despite re-wetting. The </w:t>
      </w:r>
      <w:r w:rsidR="009D4952" w:rsidRPr="000C6072">
        <w:rPr>
          <w:rFonts w:ascii="Arial" w:hAnsi="Arial" w:cs="Arial"/>
          <w:bCs/>
          <w:color w:val="000000"/>
          <w:szCs w:val="22"/>
        </w:rPr>
        <w:t>F</w:t>
      </w:r>
      <w:r w:rsidR="009D4952">
        <w:rPr>
          <w:rFonts w:ascii="Arial" w:hAnsi="Arial" w:cs="Arial"/>
          <w:bCs/>
          <w:color w:val="000000"/>
          <w:szCs w:val="22"/>
        </w:rPr>
        <w:t>G</w:t>
      </w:r>
      <w:r w:rsidR="009D4952" w:rsidRPr="000C6072">
        <w:rPr>
          <w:rFonts w:ascii="Arial" w:hAnsi="Arial" w:cs="Arial"/>
          <w:bCs/>
          <w:color w:val="000000"/>
          <w:szCs w:val="22"/>
        </w:rPr>
        <w:t>M</w:t>
      </w:r>
      <w:r w:rsidR="009809B5" w:rsidRPr="00165D14">
        <w:rPr>
          <w:rFonts w:ascii="Arial" w:hAnsi="Arial" w:cs="Arial"/>
          <w:color w:val="000000"/>
          <w:szCs w:val="22"/>
        </w:rPr>
        <w:t xml:space="preserve"> shall be 100% biodegradable over time, non-toxic to fish and wildlife, and it shall not contain any non-photo-</w:t>
      </w:r>
      <w:r w:rsidR="009809B5" w:rsidRPr="00912600">
        <w:rPr>
          <w:rFonts w:ascii="Arial" w:hAnsi="Arial" w:cs="Arial"/>
          <w:color w:val="000000"/>
          <w:szCs w:val="22"/>
        </w:rPr>
        <w:t>degradable synthetic fibers.</w:t>
      </w:r>
    </w:p>
    <w:p w:rsidR="001A7528" w:rsidRPr="00912600" w:rsidRDefault="00704B1C" w:rsidP="00720DAE">
      <w:pPr>
        <w:pStyle w:val="CSIHeading211"/>
        <w:spacing w:before="120"/>
        <w:rPr>
          <w:rFonts w:ascii="Arial" w:hAnsi="Arial" w:cs="Arial"/>
          <w:szCs w:val="22"/>
        </w:rPr>
      </w:pPr>
      <w:r w:rsidRPr="00912600">
        <w:rPr>
          <w:rFonts w:ascii="Arial" w:hAnsi="Arial" w:cs="Arial"/>
          <w:szCs w:val="22"/>
        </w:rPr>
        <w:t>Rock</w:t>
      </w:r>
      <w:r w:rsidR="001A7528" w:rsidRPr="00912600">
        <w:rPr>
          <w:rFonts w:ascii="Arial" w:hAnsi="Arial" w:cs="Arial"/>
          <w:szCs w:val="22"/>
        </w:rPr>
        <w:t xml:space="preserve"> Mulch</w:t>
      </w:r>
    </w:p>
    <w:p w:rsidR="001A7528" w:rsidRPr="00720DAE" w:rsidRDefault="00704B1C" w:rsidP="00566202">
      <w:pPr>
        <w:pStyle w:val="CSIHeading3A"/>
        <w:tabs>
          <w:tab w:val="clear" w:pos="1368"/>
          <w:tab w:val="num" w:pos="1440"/>
        </w:tabs>
        <w:ind w:left="1440" w:hanging="720"/>
        <w:rPr>
          <w:rFonts w:ascii="Arial" w:hAnsi="Arial" w:cs="Arial"/>
          <w:szCs w:val="22"/>
        </w:rPr>
      </w:pPr>
      <w:r w:rsidRPr="00912600">
        <w:rPr>
          <w:rFonts w:ascii="Arial" w:hAnsi="Arial" w:cs="Arial"/>
          <w:szCs w:val="22"/>
        </w:rPr>
        <w:t>Rock mulch shall be</w:t>
      </w:r>
      <w:r w:rsidR="00465AFE" w:rsidRPr="00720DAE">
        <w:rPr>
          <w:rFonts w:ascii="Arial" w:hAnsi="Arial" w:cs="Arial"/>
          <w:szCs w:val="22"/>
        </w:rPr>
        <w:t xml:space="preserve"> washed and screened</w:t>
      </w:r>
      <w:r w:rsidR="00820EDA" w:rsidRPr="00720DAE">
        <w:rPr>
          <w:rFonts w:ascii="Arial" w:hAnsi="Arial" w:cs="Arial"/>
          <w:szCs w:val="22"/>
        </w:rPr>
        <w:t>,</w:t>
      </w:r>
      <w:r w:rsidRPr="00912600">
        <w:rPr>
          <w:rFonts w:ascii="Arial" w:hAnsi="Arial" w:cs="Arial"/>
          <w:szCs w:val="22"/>
        </w:rPr>
        <w:t xml:space="preserve"> </w:t>
      </w:r>
      <w:r w:rsidR="00820EDA" w:rsidRPr="00720DAE">
        <w:rPr>
          <w:rFonts w:ascii="Arial" w:hAnsi="Arial" w:cs="Arial"/>
          <w:szCs w:val="22"/>
        </w:rPr>
        <w:t xml:space="preserve">coarse </w:t>
      </w:r>
      <w:r w:rsidRPr="00912600">
        <w:rPr>
          <w:rFonts w:ascii="Arial" w:hAnsi="Arial" w:cs="Arial"/>
          <w:szCs w:val="22"/>
        </w:rPr>
        <w:t xml:space="preserve">angular material </w:t>
      </w:r>
      <w:r w:rsidR="00465AFE" w:rsidRPr="00720DAE">
        <w:rPr>
          <w:rFonts w:ascii="Arial" w:hAnsi="Arial" w:cs="Arial"/>
          <w:szCs w:val="22"/>
        </w:rPr>
        <w:t>0.5</w:t>
      </w:r>
      <w:r w:rsidRPr="00912600">
        <w:rPr>
          <w:rFonts w:ascii="Arial" w:hAnsi="Arial" w:cs="Arial"/>
          <w:szCs w:val="22"/>
        </w:rPr>
        <w:t xml:space="preserve"> to </w:t>
      </w:r>
      <w:r w:rsidR="00465AFE" w:rsidRPr="00720DAE">
        <w:rPr>
          <w:rFonts w:ascii="Arial" w:hAnsi="Arial" w:cs="Arial"/>
          <w:szCs w:val="22"/>
        </w:rPr>
        <w:t>2.5</w:t>
      </w:r>
      <w:r w:rsidRPr="00912600">
        <w:rPr>
          <w:rFonts w:ascii="Arial" w:hAnsi="Arial" w:cs="Arial"/>
          <w:szCs w:val="22"/>
        </w:rPr>
        <w:t xml:space="preserve">-inch diameter, exhibit at least one fractured face, and be free of organic material. </w:t>
      </w:r>
    </w:p>
    <w:p w:rsidR="009809B5" w:rsidRPr="00720DAE" w:rsidRDefault="009809B5" w:rsidP="00720DAE">
      <w:pPr>
        <w:pStyle w:val="CSIHeading211"/>
        <w:spacing w:before="120"/>
        <w:rPr>
          <w:rFonts w:ascii="Arial" w:hAnsi="Arial" w:cs="Arial"/>
          <w:szCs w:val="22"/>
        </w:rPr>
      </w:pPr>
      <w:r w:rsidRPr="00720DAE">
        <w:rPr>
          <w:rFonts w:ascii="Arial" w:hAnsi="Arial" w:cs="Arial"/>
          <w:szCs w:val="22"/>
        </w:rPr>
        <w:t>ROLLED EROSION CONTROL PRODUCTS</w:t>
      </w:r>
      <w:r w:rsidR="004E540A">
        <w:rPr>
          <w:rFonts w:ascii="Arial" w:hAnsi="Arial" w:cs="Arial"/>
          <w:szCs w:val="22"/>
        </w:rPr>
        <w:t xml:space="preserve"> (RECP)</w:t>
      </w:r>
    </w:p>
    <w:p w:rsidR="009809B5" w:rsidRPr="00912600" w:rsidRDefault="009809B5" w:rsidP="003541A5">
      <w:pPr>
        <w:pStyle w:val="CSIHeading3A"/>
        <w:tabs>
          <w:tab w:val="clear" w:pos="1368"/>
          <w:tab w:val="num" w:pos="1440"/>
        </w:tabs>
        <w:spacing w:before="120"/>
        <w:ind w:left="1440" w:hanging="720"/>
        <w:rPr>
          <w:rFonts w:ascii="Arial" w:hAnsi="Arial" w:cs="Arial"/>
          <w:color w:val="000000"/>
          <w:szCs w:val="22"/>
        </w:rPr>
      </w:pPr>
      <w:r w:rsidRPr="00912600">
        <w:rPr>
          <w:rFonts w:ascii="Arial" w:hAnsi="Arial" w:cs="Arial"/>
          <w:szCs w:val="22"/>
        </w:rPr>
        <w:t>For all non-channel applications provide the following:</w:t>
      </w:r>
    </w:p>
    <w:p w:rsidR="00C6486A" w:rsidRPr="00912600" w:rsidRDefault="00912600" w:rsidP="00C6486A">
      <w:pPr>
        <w:pStyle w:val="CSIHeading41"/>
        <w:tabs>
          <w:tab w:val="clear" w:pos="1920"/>
          <w:tab w:val="num" w:pos="2160"/>
        </w:tabs>
        <w:ind w:left="2160" w:hanging="720"/>
        <w:rPr>
          <w:rFonts w:ascii="Arial" w:hAnsi="Arial" w:cs="Arial"/>
          <w:szCs w:val="22"/>
        </w:rPr>
      </w:pPr>
      <w:r w:rsidRPr="00720DAE">
        <w:rPr>
          <w:rFonts w:ascii="Arial" w:hAnsi="Arial" w:cs="Arial"/>
          <w:szCs w:val="22"/>
        </w:rPr>
        <w:t>Slopes 3</w:t>
      </w:r>
      <w:r w:rsidR="00C6486A" w:rsidRPr="00912600">
        <w:rPr>
          <w:rFonts w:ascii="Arial" w:hAnsi="Arial" w:cs="Arial"/>
          <w:szCs w:val="22"/>
        </w:rPr>
        <w:t>:1 or less:</w:t>
      </w:r>
    </w:p>
    <w:p w:rsidR="00C6486A" w:rsidRPr="00720DAE" w:rsidRDefault="00C6486A" w:rsidP="00C6486A">
      <w:pPr>
        <w:pStyle w:val="Header"/>
        <w:rPr>
          <w:highlight w:val="yellow"/>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C6486A" w:rsidRPr="002D012A" w:rsidTr="00720DAE">
        <w:trPr>
          <w:cantSplit/>
        </w:trPr>
        <w:tc>
          <w:tcPr>
            <w:tcW w:w="7920" w:type="dxa"/>
            <w:shd w:val="clear" w:color="auto" w:fill="auto"/>
            <w:vAlign w:val="center"/>
          </w:tcPr>
          <w:p w:rsidR="00C6486A" w:rsidRPr="00912600" w:rsidRDefault="00C6486A" w:rsidP="009D5F49">
            <w:pPr>
              <w:keepNext/>
              <w:jc w:val="center"/>
              <w:rPr>
                <w:rFonts w:ascii="Arial" w:hAnsi="Arial" w:cs="Arial"/>
                <w:sz w:val="22"/>
                <w:szCs w:val="22"/>
              </w:rPr>
            </w:pPr>
            <w:r w:rsidRPr="00912600">
              <w:rPr>
                <w:rFonts w:ascii="Arial" w:hAnsi="Arial" w:cs="Arial"/>
                <w:color w:val="000000"/>
                <w:sz w:val="22"/>
                <w:szCs w:val="22"/>
              </w:rPr>
              <w:t>Permanent turf reinforcement mat</w:t>
            </w:r>
            <w:r w:rsidR="00CF1462">
              <w:rPr>
                <w:rFonts w:ascii="Arial" w:hAnsi="Arial" w:cs="Arial"/>
                <w:color w:val="000000"/>
                <w:sz w:val="22"/>
                <w:szCs w:val="22"/>
              </w:rPr>
              <w:t>ting</w:t>
            </w:r>
          </w:p>
        </w:tc>
      </w:tr>
      <w:tr w:rsidR="00C6486A" w:rsidRPr="00912600" w:rsidTr="009D5F49">
        <w:trPr>
          <w:cantSplit/>
        </w:trPr>
        <w:tc>
          <w:tcPr>
            <w:tcW w:w="7920" w:type="dxa"/>
          </w:tcPr>
          <w:p w:rsidR="00C6486A" w:rsidRPr="00912600" w:rsidRDefault="00C6486A" w:rsidP="009D5F49">
            <w:pPr>
              <w:rPr>
                <w:rFonts w:ascii="Arial" w:hAnsi="Arial" w:cs="Arial"/>
                <w:sz w:val="22"/>
                <w:szCs w:val="22"/>
              </w:rPr>
            </w:pPr>
            <w:r w:rsidRPr="00912600">
              <w:rPr>
                <w:rFonts w:ascii="Arial" w:hAnsi="Arial" w:cs="Arial"/>
                <w:color w:val="000000"/>
                <w:sz w:val="22"/>
                <w:szCs w:val="22"/>
              </w:rPr>
              <w:t>A machine-produced mat of 100% UV stable polypropylene fiber.  The matting shall be of consistent thickness with synthetic fibers evenly distributed over the entire area of the mat. The matting shall be covered on the top with black heavyweight UV stabilized polypropylene netting having ultraviolet additives to prevent breakdown and an approximate 0.50 x 0.50 inch (1.27 x 1.27 cm) mesh size. The bottom net shall also be UV stabilized polypropylene, with a 0.625 x 0.625 inch (1.57 x 1.57 cm) mesh size. The matting shall be sewn together on 1.50 inch (3.81 cm) centers with non-degradable thread, such as North American Green P300 or</w:t>
            </w:r>
            <w:r w:rsidRPr="00912600">
              <w:rPr>
                <w:rFonts w:ascii="Arial" w:hAnsi="Arial" w:cs="Arial"/>
                <w:sz w:val="22"/>
                <w:szCs w:val="22"/>
              </w:rPr>
              <w:t xml:space="preserve"> Western Excelsior EXCEL PP5-12</w:t>
            </w:r>
            <w:r w:rsidRPr="00912600">
              <w:rPr>
                <w:rFonts w:ascii="Arial" w:hAnsi="Arial" w:cs="Arial"/>
                <w:color w:val="000000"/>
                <w:sz w:val="22"/>
                <w:szCs w:val="22"/>
              </w:rPr>
              <w:t>.</w:t>
            </w:r>
          </w:p>
        </w:tc>
      </w:tr>
    </w:tbl>
    <w:p w:rsidR="00C6486A" w:rsidRPr="00912600" w:rsidRDefault="00C6486A" w:rsidP="00720DAE">
      <w:pPr>
        <w:pStyle w:val="CSIHeading41"/>
        <w:numPr>
          <w:ilvl w:val="0"/>
          <w:numId w:val="0"/>
        </w:numPr>
        <w:ind w:left="1920"/>
        <w:rPr>
          <w:rFonts w:ascii="Arial" w:hAnsi="Arial" w:cs="Arial"/>
          <w:sz w:val="10"/>
          <w:szCs w:val="22"/>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C6486A" w:rsidRPr="00912600" w:rsidTr="00912600">
        <w:trPr>
          <w:cantSplit/>
        </w:trPr>
        <w:tc>
          <w:tcPr>
            <w:tcW w:w="7920" w:type="dxa"/>
            <w:vAlign w:val="center"/>
          </w:tcPr>
          <w:p w:rsidR="00C6486A" w:rsidRPr="00912600" w:rsidRDefault="00C6486A">
            <w:pPr>
              <w:pStyle w:val="Header"/>
              <w:tabs>
                <w:tab w:val="clear" w:pos="4320"/>
                <w:tab w:val="clear" w:pos="8640"/>
              </w:tabs>
              <w:jc w:val="center"/>
              <w:rPr>
                <w:rFonts w:ascii="Arial" w:hAnsi="Arial" w:cs="Arial"/>
                <w:sz w:val="22"/>
                <w:szCs w:val="22"/>
              </w:rPr>
            </w:pPr>
            <w:r w:rsidRPr="00912600">
              <w:rPr>
                <w:rFonts w:ascii="Arial" w:hAnsi="Arial" w:cs="Arial"/>
                <w:sz w:val="22"/>
                <w:szCs w:val="22"/>
              </w:rPr>
              <w:t>Temporary coir blend blanket</w:t>
            </w:r>
            <w:r w:rsidR="008F0C1E">
              <w:rPr>
                <w:rFonts w:ascii="Arial" w:hAnsi="Arial" w:cs="Arial"/>
                <w:sz w:val="22"/>
                <w:szCs w:val="22"/>
                <w:vertAlign w:val="superscript"/>
              </w:rPr>
              <w:t>a</w:t>
            </w:r>
            <w:r w:rsidRPr="00912600">
              <w:rPr>
                <w:rFonts w:ascii="Arial" w:hAnsi="Arial" w:cs="Arial"/>
                <w:sz w:val="22"/>
                <w:szCs w:val="22"/>
              </w:rPr>
              <w:t xml:space="preserve"> </w:t>
            </w:r>
          </w:p>
        </w:tc>
      </w:tr>
      <w:tr w:rsidR="00C6486A" w:rsidRPr="00912600" w:rsidTr="00912600">
        <w:trPr>
          <w:cantSplit/>
        </w:trPr>
        <w:tc>
          <w:tcPr>
            <w:tcW w:w="7920" w:type="dxa"/>
          </w:tcPr>
          <w:p w:rsidR="00C6486A" w:rsidRPr="00912600" w:rsidRDefault="00C6486A">
            <w:pPr>
              <w:pStyle w:val="Header"/>
              <w:tabs>
                <w:tab w:val="clear" w:pos="4320"/>
                <w:tab w:val="clear" w:pos="8640"/>
              </w:tabs>
              <w:rPr>
                <w:rFonts w:ascii="Arial" w:hAnsi="Arial" w:cs="Arial"/>
                <w:sz w:val="22"/>
                <w:szCs w:val="22"/>
              </w:rPr>
            </w:pPr>
            <w:r w:rsidRPr="00720DAE">
              <w:rPr>
                <w:rFonts w:ascii="Arial" w:hAnsi="Arial" w:cs="Arial"/>
                <w:color w:val="000000"/>
                <w:sz w:val="22"/>
                <w:szCs w:val="22"/>
              </w:rPr>
              <w:t>A machine-produced</w:t>
            </w:r>
            <w:r w:rsidR="00B534FE" w:rsidRPr="00720DAE">
              <w:rPr>
                <w:rFonts w:ascii="Arial" w:hAnsi="Arial" w:cs="Arial"/>
                <w:color w:val="000000"/>
                <w:sz w:val="22"/>
                <w:szCs w:val="22"/>
              </w:rPr>
              <w:t xml:space="preserve"> mat of 100% coconut fiber with a functional longevity of up to 24 months. The blanket shall be of consistent thickness with the coconut evenly distributed over the entire area of the mat. The blanket shall be covered on the top and bottom sides with 100% biodegradable woven natural organic fiber netting. The netting shall consist of machine directional strands formed from two intertwined yarns with cross directional strands interwoven through the the twisted machine strands to form an approximate 0.50 x 1.0 in (1.27 x 2.54 cm) mesh. The blanket shall be sewn together on 1.50 inch (3.81 cm) centers with degradable thread</w:t>
            </w:r>
            <w:r w:rsidRPr="00720DAE">
              <w:rPr>
                <w:rFonts w:ascii="Arial" w:hAnsi="Arial" w:cs="Arial"/>
                <w:color w:val="000000"/>
                <w:sz w:val="22"/>
                <w:szCs w:val="22"/>
              </w:rPr>
              <w:t>, such as North American Green C125BN.</w:t>
            </w:r>
          </w:p>
        </w:tc>
      </w:tr>
    </w:tbl>
    <w:p w:rsidR="008F0C1E" w:rsidRPr="00720DAE" w:rsidRDefault="00CF1462" w:rsidP="00720DAE">
      <w:pPr>
        <w:pStyle w:val="CSIHeading41"/>
        <w:keepNext/>
        <w:numPr>
          <w:ilvl w:val="0"/>
          <w:numId w:val="0"/>
        </w:numPr>
        <w:spacing w:before="0"/>
        <w:ind w:left="1440"/>
        <w:rPr>
          <w:rFonts w:ascii="Arial" w:hAnsi="Arial" w:cs="Arial"/>
          <w:sz w:val="18"/>
          <w:szCs w:val="22"/>
        </w:rPr>
      </w:pPr>
      <w:r>
        <w:rPr>
          <w:rFonts w:ascii="Arial" w:hAnsi="Arial" w:cs="Arial"/>
          <w:sz w:val="18"/>
          <w:szCs w:val="22"/>
          <w:vertAlign w:val="superscript"/>
        </w:rPr>
        <w:t xml:space="preserve">     </w:t>
      </w:r>
      <w:proofErr w:type="spellStart"/>
      <w:proofErr w:type="gramStart"/>
      <w:r w:rsidR="008F0C1E" w:rsidRPr="00720DAE">
        <w:rPr>
          <w:rFonts w:ascii="Arial" w:hAnsi="Arial" w:cs="Arial"/>
          <w:sz w:val="18"/>
          <w:szCs w:val="22"/>
          <w:vertAlign w:val="superscript"/>
        </w:rPr>
        <w:t>a</w:t>
      </w:r>
      <w:r w:rsidR="008F0C1E" w:rsidRPr="00720DAE">
        <w:rPr>
          <w:rFonts w:ascii="Arial" w:hAnsi="Arial" w:cs="Arial"/>
          <w:sz w:val="18"/>
          <w:szCs w:val="22"/>
        </w:rPr>
        <w:t>Use</w:t>
      </w:r>
      <w:proofErr w:type="spellEnd"/>
      <w:proofErr w:type="gramEnd"/>
      <w:r w:rsidR="008F0C1E" w:rsidRPr="00720DAE">
        <w:rPr>
          <w:rFonts w:ascii="Arial" w:hAnsi="Arial" w:cs="Arial"/>
          <w:sz w:val="18"/>
          <w:szCs w:val="22"/>
        </w:rPr>
        <w:t xml:space="preserve"> of temporary coir blend blankets is limited to areas where vegetation growth is favorable </w:t>
      </w:r>
      <w:r>
        <w:rPr>
          <w:rFonts w:ascii="Arial" w:hAnsi="Arial" w:cs="Arial"/>
          <w:sz w:val="18"/>
          <w:szCs w:val="22"/>
        </w:rPr>
        <w:br/>
        <w:t xml:space="preserve">     </w:t>
      </w:r>
      <w:r w:rsidR="008F0C1E" w:rsidRPr="00720DAE">
        <w:rPr>
          <w:rFonts w:ascii="Arial" w:hAnsi="Arial" w:cs="Arial"/>
          <w:sz w:val="18"/>
          <w:szCs w:val="22"/>
        </w:rPr>
        <w:t xml:space="preserve">and shall be approved by EPC-CP </w:t>
      </w:r>
      <w:r w:rsidR="008F0C1E">
        <w:rPr>
          <w:rFonts w:ascii="Arial" w:hAnsi="Arial" w:cs="Arial"/>
          <w:sz w:val="18"/>
          <w:szCs w:val="22"/>
        </w:rPr>
        <w:t xml:space="preserve">prior to installation. </w:t>
      </w:r>
      <w:r w:rsidR="008E3D98">
        <w:rPr>
          <w:rFonts w:ascii="Arial" w:hAnsi="Arial" w:cs="Arial"/>
          <w:sz w:val="18"/>
          <w:szCs w:val="22"/>
        </w:rPr>
        <w:t>Contact EPC</w:t>
      </w:r>
      <w:r>
        <w:rPr>
          <w:rFonts w:ascii="Arial" w:hAnsi="Arial" w:cs="Arial"/>
          <w:sz w:val="18"/>
          <w:szCs w:val="22"/>
        </w:rPr>
        <w:t xml:space="preserve">-CP at </w:t>
      </w:r>
      <w:r>
        <w:rPr>
          <w:rFonts w:ascii="Arial" w:hAnsi="Arial" w:cs="Arial"/>
          <w:sz w:val="18"/>
          <w:szCs w:val="22"/>
        </w:rPr>
        <w:br/>
        <w:t xml:space="preserve">     </w:t>
      </w:r>
      <w:hyperlink r:id="rId10" w:history="1">
        <w:r w:rsidR="008F0C1E" w:rsidRPr="009F2BFD">
          <w:rPr>
            <w:rStyle w:val="Hyperlink"/>
            <w:rFonts w:ascii="Arial" w:hAnsi="Arial" w:cs="Arial"/>
            <w:sz w:val="18"/>
            <w:szCs w:val="22"/>
          </w:rPr>
          <w:t>LANLSTORMWATER@lanl.gov</w:t>
        </w:r>
      </w:hyperlink>
      <w:r w:rsidR="008F0C1E" w:rsidRPr="00720DAE">
        <w:rPr>
          <w:rFonts w:ascii="Arial" w:hAnsi="Arial" w:cs="Arial"/>
          <w:sz w:val="18"/>
          <w:szCs w:val="22"/>
        </w:rPr>
        <w:t xml:space="preserve">. </w:t>
      </w:r>
    </w:p>
    <w:p w:rsidR="008F0C1E" w:rsidRDefault="008F0C1E" w:rsidP="00720DAE">
      <w:pPr>
        <w:pStyle w:val="CSIHeading41"/>
        <w:numPr>
          <w:ilvl w:val="0"/>
          <w:numId w:val="0"/>
        </w:numPr>
        <w:ind w:left="1920" w:hanging="360"/>
        <w:rPr>
          <w:rFonts w:ascii="Arial" w:hAnsi="Arial" w:cs="Arial"/>
          <w:szCs w:val="22"/>
        </w:rPr>
      </w:pPr>
    </w:p>
    <w:p w:rsidR="008F0C1E" w:rsidRDefault="008F0C1E" w:rsidP="00720DAE">
      <w:pPr>
        <w:pStyle w:val="CSIHeading41"/>
        <w:numPr>
          <w:ilvl w:val="0"/>
          <w:numId w:val="0"/>
        </w:numPr>
        <w:ind w:left="1920" w:hanging="360"/>
        <w:rPr>
          <w:rFonts w:ascii="Arial" w:hAnsi="Arial" w:cs="Arial"/>
          <w:szCs w:val="22"/>
        </w:rPr>
      </w:pPr>
    </w:p>
    <w:p w:rsidR="008F0C1E" w:rsidRDefault="008F0C1E" w:rsidP="00720DAE">
      <w:pPr>
        <w:pStyle w:val="CSIHeading41"/>
        <w:numPr>
          <w:ilvl w:val="0"/>
          <w:numId w:val="0"/>
        </w:numPr>
        <w:ind w:left="1920" w:hanging="360"/>
        <w:rPr>
          <w:rFonts w:ascii="Arial" w:hAnsi="Arial" w:cs="Arial"/>
          <w:szCs w:val="22"/>
        </w:rPr>
      </w:pPr>
    </w:p>
    <w:p w:rsidR="008F0C1E" w:rsidRDefault="008F0C1E" w:rsidP="00720DAE">
      <w:pPr>
        <w:pStyle w:val="CSIHeading41"/>
        <w:numPr>
          <w:ilvl w:val="0"/>
          <w:numId w:val="0"/>
        </w:numPr>
        <w:ind w:left="1920" w:hanging="360"/>
        <w:rPr>
          <w:rFonts w:ascii="Arial" w:hAnsi="Arial" w:cs="Arial"/>
          <w:szCs w:val="22"/>
        </w:rPr>
      </w:pPr>
    </w:p>
    <w:p w:rsidR="008E3D98" w:rsidRDefault="008E3D98" w:rsidP="00720DAE">
      <w:pPr>
        <w:pStyle w:val="CSIHeading41"/>
        <w:numPr>
          <w:ilvl w:val="0"/>
          <w:numId w:val="0"/>
        </w:numPr>
        <w:ind w:left="1920" w:hanging="360"/>
        <w:rPr>
          <w:rFonts w:ascii="Arial" w:hAnsi="Arial" w:cs="Arial"/>
          <w:szCs w:val="22"/>
        </w:rPr>
      </w:pPr>
    </w:p>
    <w:p w:rsidR="008E3D98" w:rsidRDefault="008E3D98" w:rsidP="00720DAE">
      <w:pPr>
        <w:pStyle w:val="CSIHeading41"/>
        <w:numPr>
          <w:ilvl w:val="0"/>
          <w:numId w:val="0"/>
        </w:numPr>
        <w:ind w:left="1920" w:hanging="360"/>
        <w:rPr>
          <w:rFonts w:ascii="Arial" w:hAnsi="Arial" w:cs="Arial"/>
          <w:szCs w:val="22"/>
        </w:rPr>
      </w:pPr>
    </w:p>
    <w:p w:rsidR="008F0C1E" w:rsidRDefault="008F0C1E" w:rsidP="00720DAE">
      <w:pPr>
        <w:pStyle w:val="CSIHeading41"/>
        <w:numPr>
          <w:ilvl w:val="0"/>
          <w:numId w:val="0"/>
        </w:numPr>
        <w:ind w:left="1920" w:hanging="360"/>
        <w:rPr>
          <w:rFonts w:ascii="Arial" w:hAnsi="Arial" w:cs="Arial"/>
          <w:szCs w:val="22"/>
        </w:rPr>
      </w:pPr>
    </w:p>
    <w:p w:rsidR="00B534FE" w:rsidRPr="00F10C04" w:rsidRDefault="00B534FE" w:rsidP="00566202">
      <w:pPr>
        <w:pStyle w:val="CSIHeading41"/>
        <w:numPr>
          <w:ilvl w:val="0"/>
          <w:numId w:val="0"/>
        </w:numPr>
        <w:ind w:left="2160" w:hanging="720"/>
        <w:rPr>
          <w:rFonts w:ascii="Arial" w:hAnsi="Arial" w:cs="Arial"/>
          <w:szCs w:val="22"/>
        </w:rPr>
      </w:pPr>
      <w:r>
        <w:rPr>
          <w:rFonts w:ascii="Arial" w:hAnsi="Arial" w:cs="Arial"/>
          <w:szCs w:val="22"/>
        </w:rPr>
        <w:t>2.</w:t>
      </w:r>
      <w:r>
        <w:rPr>
          <w:rFonts w:ascii="Arial" w:hAnsi="Arial" w:cs="Arial"/>
          <w:szCs w:val="22"/>
        </w:rPr>
        <w:tab/>
      </w:r>
      <w:r w:rsidRPr="00F10C04">
        <w:rPr>
          <w:rFonts w:ascii="Arial" w:hAnsi="Arial" w:cs="Arial"/>
          <w:szCs w:val="22"/>
        </w:rPr>
        <w:t xml:space="preserve">Slopes </w:t>
      </w:r>
      <w:r>
        <w:rPr>
          <w:rFonts w:ascii="Arial" w:hAnsi="Arial" w:cs="Arial"/>
          <w:szCs w:val="22"/>
        </w:rPr>
        <w:t xml:space="preserve">greater than </w:t>
      </w:r>
      <w:r w:rsidRPr="00F10C04">
        <w:rPr>
          <w:rFonts w:ascii="Arial" w:hAnsi="Arial" w:cs="Arial"/>
          <w:szCs w:val="22"/>
        </w:rPr>
        <w:t>3:1:</w:t>
      </w:r>
      <w:r w:rsidR="00DB5323">
        <w:rPr>
          <w:rFonts w:ascii="Arial" w:hAnsi="Arial" w:cs="Arial"/>
          <w:szCs w:val="22"/>
        </w:rPr>
        <w:br/>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35"/>
      </w:tblGrid>
      <w:tr w:rsidR="00DB5323" w:rsidRPr="00B534FE" w:rsidTr="00566202">
        <w:trPr>
          <w:cantSplit/>
        </w:trPr>
        <w:tc>
          <w:tcPr>
            <w:tcW w:w="7195" w:type="dxa"/>
            <w:gridSpan w:val="2"/>
          </w:tcPr>
          <w:p w:rsidR="00DB5323" w:rsidRPr="00720DAE" w:rsidRDefault="00DB5323" w:rsidP="00DB5323">
            <w:pPr>
              <w:keepNext/>
              <w:jc w:val="center"/>
              <w:rPr>
                <w:rFonts w:ascii="Arial" w:hAnsi="Arial" w:cs="Arial"/>
                <w:sz w:val="22"/>
                <w:szCs w:val="22"/>
              </w:rPr>
            </w:pPr>
            <w:r w:rsidRPr="00720DAE">
              <w:rPr>
                <w:rFonts w:ascii="Arial" w:hAnsi="Arial" w:cs="Arial"/>
                <w:color w:val="000000"/>
                <w:sz w:val="22"/>
                <w:szCs w:val="22"/>
              </w:rPr>
              <w:t>Permanent turf reinforcement mat</w:t>
            </w:r>
          </w:p>
        </w:tc>
      </w:tr>
      <w:tr w:rsidR="00DB5323" w:rsidRPr="00F10C04" w:rsidTr="00566202">
        <w:trPr>
          <w:cantSplit/>
          <w:trHeight w:val="3239"/>
        </w:trPr>
        <w:tc>
          <w:tcPr>
            <w:tcW w:w="1260" w:type="dxa"/>
            <w:vAlign w:val="center"/>
          </w:tcPr>
          <w:p w:rsidR="00DB5323" w:rsidRDefault="00DB5323">
            <w:pPr>
              <w:rPr>
                <w:rFonts w:ascii="Arial" w:hAnsi="Arial" w:cs="Arial"/>
                <w:color w:val="000000"/>
                <w:sz w:val="22"/>
                <w:szCs w:val="22"/>
              </w:rPr>
            </w:pPr>
            <w:r>
              <w:rPr>
                <w:rFonts w:ascii="Arial" w:hAnsi="Arial" w:cs="Arial"/>
                <w:color w:val="000000"/>
                <w:sz w:val="22"/>
                <w:szCs w:val="22"/>
              </w:rPr>
              <w:t>Option 1:</w:t>
            </w:r>
          </w:p>
          <w:p w:rsidR="00DB5323" w:rsidRDefault="00DB5323">
            <w:pPr>
              <w:rPr>
                <w:rFonts w:ascii="Arial" w:hAnsi="Arial" w:cs="Arial"/>
                <w:color w:val="000000"/>
                <w:sz w:val="22"/>
                <w:szCs w:val="22"/>
              </w:rPr>
            </w:pPr>
          </w:p>
        </w:tc>
        <w:tc>
          <w:tcPr>
            <w:tcW w:w="5935" w:type="dxa"/>
          </w:tcPr>
          <w:p w:rsidR="00DB5323" w:rsidRPr="00720DAE" w:rsidRDefault="00DB5323">
            <w:pPr>
              <w:rPr>
                <w:rFonts w:ascii="Arial" w:hAnsi="Arial" w:cs="Arial"/>
                <w:color w:val="000000"/>
                <w:sz w:val="22"/>
                <w:szCs w:val="22"/>
              </w:rPr>
            </w:pPr>
            <w:r w:rsidRPr="00B534FE">
              <w:rPr>
                <w:rFonts w:ascii="Arial" w:hAnsi="Arial" w:cs="Arial"/>
                <w:color w:val="000000"/>
                <w:sz w:val="22"/>
                <w:szCs w:val="22"/>
              </w:rPr>
              <w:t>A machine-produced mat of 100% UV stable polypropylene fiber.  The matting shall be of consistent thickness with synthetic fibers evenly distributed over the entire area of the mat. The matting shall be covered on the top with black heavyweight UV stabilized polypropylene netting having ultraviolet additives to prevent breakdown and an approximate 0.50 x 0.50 inch (1.27 x 1.27 cm) mesh size. The bottom net shall also be UV stabilized polypropylene, with a 0.625 x 0.625 inch (1.57 x 1.57 cm) mesh size. The matting shall be sewn together on 1.50 inch (3.81 cm) centers with non-degradable thread, such as North American Green P300 or</w:t>
            </w:r>
            <w:r w:rsidRPr="00B534FE">
              <w:rPr>
                <w:rFonts w:ascii="Arial" w:hAnsi="Arial" w:cs="Arial"/>
                <w:sz w:val="22"/>
                <w:szCs w:val="22"/>
              </w:rPr>
              <w:t xml:space="preserve"> Western Excelsior EXCEL PP5-12</w:t>
            </w:r>
            <w:r w:rsidRPr="00B534FE">
              <w:rPr>
                <w:rFonts w:ascii="Arial" w:hAnsi="Arial" w:cs="Arial"/>
                <w:color w:val="000000"/>
                <w:sz w:val="22"/>
                <w:szCs w:val="22"/>
              </w:rPr>
              <w:t>.</w:t>
            </w:r>
          </w:p>
        </w:tc>
      </w:tr>
      <w:tr w:rsidR="00DB5323" w:rsidRPr="00F10C04" w:rsidTr="00566202">
        <w:trPr>
          <w:cantSplit/>
          <w:trHeight w:val="3770"/>
        </w:trPr>
        <w:tc>
          <w:tcPr>
            <w:tcW w:w="1260" w:type="dxa"/>
            <w:vAlign w:val="center"/>
          </w:tcPr>
          <w:p w:rsidR="00DB5323" w:rsidRDefault="00DB5323">
            <w:pPr>
              <w:rPr>
                <w:rFonts w:ascii="Arial" w:hAnsi="Arial" w:cs="Arial"/>
                <w:color w:val="000000"/>
                <w:sz w:val="22"/>
                <w:szCs w:val="22"/>
              </w:rPr>
            </w:pPr>
            <w:r>
              <w:rPr>
                <w:rFonts w:ascii="Arial" w:hAnsi="Arial" w:cs="Arial"/>
                <w:color w:val="000000"/>
                <w:sz w:val="22"/>
                <w:szCs w:val="22"/>
              </w:rPr>
              <w:t>Option 2:</w:t>
            </w:r>
          </w:p>
          <w:p w:rsidR="00DB5323" w:rsidRDefault="00DB5323">
            <w:pPr>
              <w:rPr>
                <w:rFonts w:ascii="Arial" w:hAnsi="Arial" w:cs="Arial"/>
                <w:color w:val="000000"/>
                <w:sz w:val="22"/>
                <w:szCs w:val="22"/>
              </w:rPr>
            </w:pPr>
          </w:p>
        </w:tc>
        <w:tc>
          <w:tcPr>
            <w:tcW w:w="5935" w:type="dxa"/>
          </w:tcPr>
          <w:p w:rsidR="00DB5323" w:rsidRDefault="00DB5323" w:rsidP="00DB5323">
            <w:pPr>
              <w:rPr>
                <w:rFonts w:ascii="Arial" w:hAnsi="Arial" w:cs="Arial"/>
                <w:color w:val="000000"/>
                <w:sz w:val="22"/>
                <w:szCs w:val="22"/>
              </w:rPr>
            </w:pPr>
            <w:r w:rsidRPr="00F10C04">
              <w:rPr>
                <w:rFonts w:ascii="Arial" w:hAnsi="Arial" w:cs="Arial"/>
                <w:color w:val="000000"/>
                <w:sz w:val="22"/>
                <w:szCs w:val="22"/>
              </w:rPr>
              <w:t xml:space="preserve">A machine-produced mat of </w:t>
            </w:r>
            <w:r w:rsidRPr="00B534FE">
              <w:rPr>
                <w:rFonts w:ascii="Arial" w:hAnsi="Arial" w:cs="Arial"/>
                <w:color w:val="000000"/>
                <w:sz w:val="22"/>
                <w:szCs w:val="22"/>
              </w:rPr>
              <w:t>100% coconut fiber matrix incorporated into permanent three-dimensional turf reinforcement matting. The matrix shall be evenly distributed across the entire width  of the matting and stitch bonded between super heavy duty  UV-stabilized nettings with 0.50 x 0.50 in. (1.27 x 1.27 cm) openings, an ultra heavy duty UV-stabilized, dramatically  corrugated (crimped) intermediate netting with 0.5 x 0.5 in. (1.27 x 1.27 cm) openings, and covered by a super heavy duty  UV-stabilized nettings with 0.50 x 0.50 in. (1.27 x 1.27 cm) openings.</w:t>
            </w:r>
            <w:r>
              <w:rPr>
                <w:rFonts w:ascii="Arial" w:hAnsi="Arial" w:cs="Arial"/>
                <w:color w:val="000000"/>
                <w:sz w:val="22"/>
                <w:szCs w:val="22"/>
              </w:rPr>
              <w:t xml:space="preserve"> </w:t>
            </w:r>
            <w:r w:rsidRPr="00B534FE">
              <w:rPr>
                <w:rFonts w:ascii="Arial" w:hAnsi="Arial" w:cs="Arial"/>
                <w:color w:val="000000"/>
                <w:sz w:val="22"/>
                <w:szCs w:val="22"/>
              </w:rPr>
              <w:t>The three nettings shall be stitched together on 1.50 in. (3.81 cm) centers with UV-stabilized polypropylene thread to form permanent three-dimensional turf reinforcement matting</w:t>
            </w:r>
            <w:r>
              <w:rPr>
                <w:rFonts w:ascii="Arial" w:hAnsi="Arial" w:cs="Arial"/>
                <w:color w:val="000000"/>
                <w:sz w:val="22"/>
                <w:szCs w:val="22"/>
              </w:rPr>
              <w:t xml:space="preserve"> such as North American Green C350.</w:t>
            </w:r>
          </w:p>
        </w:tc>
      </w:tr>
    </w:tbl>
    <w:p w:rsidR="008F0C1E" w:rsidRDefault="008F0C1E"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keepNext/>
        <w:numPr>
          <w:ilvl w:val="0"/>
          <w:numId w:val="0"/>
        </w:numPr>
        <w:spacing w:before="120"/>
        <w:ind w:left="1440"/>
        <w:rPr>
          <w:rFonts w:ascii="Arial" w:hAnsi="Arial" w:cs="Arial"/>
          <w:szCs w:val="22"/>
        </w:rPr>
      </w:pPr>
    </w:p>
    <w:p w:rsidR="008E3D98" w:rsidRDefault="008E3D98" w:rsidP="00720DAE">
      <w:pPr>
        <w:pStyle w:val="CSIHeading3A"/>
        <w:keepNext/>
        <w:numPr>
          <w:ilvl w:val="0"/>
          <w:numId w:val="0"/>
        </w:numPr>
        <w:spacing w:before="120"/>
        <w:ind w:left="1440"/>
        <w:rPr>
          <w:rFonts w:ascii="Arial" w:hAnsi="Arial" w:cs="Arial"/>
          <w:szCs w:val="22"/>
        </w:rPr>
      </w:pPr>
    </w:p>
    <w:p w:rsidR="008F0C1E" w:rsidRDefault="008F0C1E" w:rsidP="00720DAE">
      <w:pPr>
        <w:pStyle w:val="CSIHeading3A"/>
        <w:numPr>
          <w:ilvl w:val="0"/>
          <w:numId w:val="0"/>
        </w:numPr>
        <w:ind w:left="1368"/>
      </w:pPr>
    </w:p>
    <w:p w:rsidR="008F0C1E" w:rsidRDefault="008F0C1E" w:rsidP="00720DAE">
      <w:pPr>
        <w:pStyle w:val="CSIHeading3A"/>
        <w:numPr>
          <w:ilvl w:val="0"/>
          <w:numId w:val="0"/>
        </w:numPr>
        <w:ind w:left="1368"/>
      </w:pPr>
    </w:p>
    <w:p w:rsidR="009809B5" w:rsidRPr="00720DAE" w:rsidRDefault="009809B5" w:rsidP="00720DAE">
      <w:pPr>
        <w:pStyle w:val="CSIHeading3A"/>
        <w:tabs>
          <w:tab w:val="clear" w:pos="1368"/>
          <w:tab w:val="num" w:pos="1440"/>
        </w:tabs>
        <w:spacing w:before="120"/>
        <w:ind w:left="1440" w:hanging="720"/>
        <w:rPr>
          <w:rFonts w:ascii="Arial" w:hAnsi="Arial" w:cs="Arial"/>
          <w:szCs w:val="22"/>
        </w:rPr>
      </w:pPr>
      <w:r w:rsidRPr="008F0C1E">
        <w:rPr>
          <w:rFonts w:ascii="Arial" w:hAnsi="Arial" w:cs="Arial"/>
          <w:szCs w:val="22"/>
        </w:rPr>
        <w:t xml:space="preserve">For all </w:t>
      </w:r>
      <w:r w:rsidRPr="00720DAE">
        <w:rPr>
          <w:rFonts w:ascii="Arial" w:hAnsi="Arial" w:cs="Arial"/>
          <w:szCs w:val="22"/>
        </w:rPr>
        <w:t>channel</w:t>
      </w:r>
      <w:r w:rsidRPr="008F0C1E">
        <w:rPr>
          <w:rFonts w:ascii="Arial" w:hAnsi="Arial" w:cs="Arial"/>
          <w:szCs w:val="22"/>
        </w:rPr>
        <w:t xml:space="preserve"> applications provide the following</w:t>
      </w:r>
      <w:r w:rsidR="001A7528" w:rsidRPr="008F0C1E">
        <w:rPr>
          <w:rFonts w:ascii="Arial" w:hAnsi="Arial" w:cs="Arial"/>
          <w:szCs w:val="22"/>
        </w:rPr>
        <w:t xml:space="preserve"> </w:t>
      </w:r>
      <w:r w:rsidR="0042502D" w:rsidRPr="008F0C1E">
        <w:rPr>
          <w:rFonts w:ascii="Arial" w:hAnsi="Arial" w:cs="Arial"/>
          <w:szCs w:val="22"/>
        </w:rPr>
        <w:t>(Shear stress must be calculated by a qualified engineer or hydrologist)</w:t>
      </w:r>
      <w:r w:rsidRPr="008F0C1E">
        <w:rPr>
          <w:rFonts w:ascii="Arial" w:hAnsi="Arial" w:cs="Arial"/>
          <w:szCs w:val="22"/>
        </w:rPr>
        <w:t>:</w:t>
      </w:r>
    </w:p>
    <w:p w:rsidR="002D012A" w:rsidRDefault="00DB5323" w:rsidP="00566202">
      <w:pPr>
        <w:pStyle w:val="CSIHeading41"/>
        <w:tabs>
          <w:tab w:val="clear" w:pos="1920"/>
          <w:tab w:val="num" w:pos="2160"/>
        </w:tabs>
        <w:ind w:left="2160" w:hanging="720"/>
        <w:rPr>
          <w:rFonts w:ascii="Arial" w:hAnsi="Arial" w:cs="Arial"/>
          <w:szCs w:val="22"/>
        </w:rPr>
      </w:pPr>
      <w:r w:rsidRPr="00720DAE">
        <w:rPr>
          <w:rFonts w:ascii="Arial" w:hAnsi="Arial" w:cs="Arial"/>
          <w:szCs w:val="22"/>
        </w:rPr>
        <w:t xml:space="preserve">For channels subject to flow producing </w:t>
      </w:r>
      <w:r w:rsidR="00CF1462">
        <w:rPr>
          <w:rFonts w:ascii="Arial" w:hAnsi="Arial" w:cs="Arial"/>
          <w:szCs w:val="22"/>
        </w:rPr>
        <w:t xml:space="preserve">an </w:t>
      </w:r>
      <w:proofErr w:type="spellStart"/>
      <w:r w:rsidR="00CF1462">
        <w:rPr>
          <w:rFonts w:ascii="Arial" w:hAnsi="Arial" w:cs="Arial"/>
          <w:szCs w:val="22"/>
        </w:rPr>
        <w:t>unvegetated</w:t>
      </w:r>
      <w:proofErr w:type="spellEnd"/>
      <w:r w:rsidR="00CF1462">
        <w:rPr>
          <w:rFonts w:ascii="Arial" w:hAnsi="Arial" w:cs="Arial"/>
          <w:szCs w:val="22"/>
        </w:rPr>
        <w:t xml:space="preserve"> shear stress of</w:t>
      </w:r>
      <w:r w:rsidR="0096763D">
        <w:rPr>
          <w:rFonts w:ascii="Arial" w:hAnsi="Arial" w:cs="Arial"/>
          <w:szCs w:val="22"/>
        </w:rPr>
        <w:t xml:space="preserve">         4 </w:t>
      </w:r>
      <w:proofErr w:type="spellStart"/>
      <w:r w:rsidR="0096763D">
        <w:rPr>
          <w:rFonts w:ascii="Arial" w:hAnsi="Arial" w:cs="Arial"/>
          <w:szCs w:val="22"/>
        </w:rPr>
        <w:t>lbs</w:t>
      </w:r>
      <w:proofErr w:type="spellEnd"/>
      <w:r w:rsidR="0096763D">
        <w:rPr>
          <w:rFonts w:ascii="Arial" w:hAnsi="Arial" w:cs="Arial"/>
          <w:szCs w:val="22"/>
        </w:rPr>
        <w:t>/ft</w:t>
      </w:r>
      <w:r w:rsidR="0096763D">
        <w:rPr>
          <w:rFonts w:ascii="Arial" w:hAnsi="Arial" w:cs="Arial"/>
          <w:szCs w:val="22"/>
          <w:vertAlign w:val="superscript"/>
        </w:rPr>
        <w:t xml:space="preserve">2 </w:t>
      </w:r>
      <w:r w:rsidRPr="00720DAE">
        <w:rPr>
          <w:rFonts w:ascii="Arial" w:hAnsi="Arial" w:cs="Arial"/>
          <w:szCs w:val="22"/>
        </w:rPr>
        <w:t>or less:</w:t>
      </w:r>
      <w:r w:rsidRPr="00720DAE">
        <w:rPr>
          <w:rFonts w:ascii="Arial" w:hAnsi="Arial" w:cs="Arial"/>
          <w:szCs w:val="22"/>
        </w:rPr>
        <w:br/>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295"/>
      </w:tblGrid>
      <w:tr w:rsidR="00DB5323" w:rsidRPr="00F10C04" w:rsidTr="00DB5323">
        <w:trPr>
          <w:cantSplit/>
        </w:trPr>
        <w:tc>
          <w:tcPr>
            <w:tcW w:w="0" w:type="auto"/>
            <w:gridSpan w:val="2"/>
          </w:tcPr>
          <w:p w:rsidR="00DB5323" w:rsidRPr="00F10C04" w:rsidRDefault="00DB5323" w:rsidP="00DB5323">
            <w:pPr>
              <w:keepNext/>
              <w:jc w:val="center"/>
              <w:rPr>
                <w:rFonts w:ascii="Arial" w:hAnsi="Arial" w:cs="Arial"/>
                <w:sz w:val="22"/>
                <w:szCs w:val="22"/>
              </w:rPr>
            </w:pPr>
            <w:r w:rsidRPr="00F10C04">
              <w:rPr>
                <w:rFonts w:ascii="Arial" w:hAnsi="Arial" w:cs="Arial"/>
                <w:color w:val="000000"/>
                <w:sz w:val="22"/>
                <w:szCs w:val="22"/>
              </w:rPr>
              <w:t>Permanent turf reinforcement mat</w:t>
            </w:r>
          </w:p>
        </w:tc>
      </w:tr>
      <w:tr w:rsidR="00DB5323" w:rsidRPr="00F10C04" w:rsidTr="00720DAE">
        <w:trPr>
          <w:cantSplit/>
          <w:trHeight w:val="3149"/>
        </w:trPr>
        <w:tc>
          <w:tcPr>
            <w:tcW w:w="1260" w:type="dxa"/>
            <w:vAlign w:val="center"/>
          </w:tcPr>
          <w:p w:rsidR="00DB5323" w:rsidRDefault="00DB5323">
            <w:pPr>
              <w:rPr>
                <w:rFonts w:ascii="Arial" w:hAnsi="Arial" w:cs="Arial"/>
                <w:color w:val="000000"/>
                <w:sz w:val="22"/>
                <w:szCs w:val="22"/>
              </w:rPr>
            </w:pPr>
            <w:r>
              <w:rPr>
                <w:rFonts w:ascii="Arial" w:hAnsi="Arial" w:cs="Arial"/>
                <w:color w:val="000000"/>
                <w:sz w:val="22"/>
                <w:szCs w:val="22"/>
              </w:rPr>
              <w:t>Option 1:</w:t>
            </w:r>
          </w:p>
          <w:p w:rsidR="00DB5323" w:rsidRDefault="00DB5323">
            <w:pPr>
              <w:rPr>
                <w:rFonts w:ascii="Arial" w:hAnsi="Arial" w:cs="Arial"/>
                <w:color w:val="000000"/>
                <w:sz w:val="22"/>
                <w:szCs w:val="22"/>
              </w:rPr>
            </w:pPr>
          </w:p>
        </w:tc>
        <w:tc>
          <w:tcPr>
            <w:tcW w:w="6295" w:type="dxa"/>
          </w:tcPr>
          <w:p w:rsidR="00DB5323" w:rsidRPr="00F10C04" w:rsidRDefault="00DB5323" w:rsidP="00DB5323">
            <w:pPr>
              <w:rPr>
                <w:rFonts w:ascii="Arial" w:hAnsi="Arial" w:cs="Arial"/>
                <w:color w:val="000000"/>
                <w:sz w:val="22"/>
                <w:szCs w:val="22"/>
              </w:rPr>
            </w:pPr>
            <w:r w:rsidRPr="00F10C04">
              <w:rPr>
                <w:rFonts w:ascii="Arial" w:hAnsi="Arial" w:cs="Arial"/>
                <w:color w:val="000000"/>
                <w:sz w:val="22"/>
                <w:szCs w:val="22"/>
              </w:rPr>
              <w:t>A machine-produced mat of 100% UV stable polypropylene fiber.  The matting shall be of consistent thickness with synthetic fibers evenly distributed over the entire area of the mat. The matting shall be covered on the top with black heavyweight UV stabilized polypropylene netting having ultraviolet additives to prevent breakdown and an approximate 0.50 x 0.50 inch (1.27 x 1.27 cm) mesh size. The bottom net shall also be UV stabilized polypropylene, with a 0.625 x 0.625 inch (1.57 x 1.57 cm) mesh size. The matting shall be sewn together on 1.50 inch (3.81 cm) centers with non-degradable thread, such as North American Green P300 or</w:t>
            </w:r>
            <w:r w:rsidRPr="00F10C04">
              <w:rPr>
                <w:rFonts w:ascii="Arial" w:hAnsi="Arial" w:cs="Arial"/>
                <w:sz w:val="22"/>
                <w:szCs w:val="22"/>
              </w:rPr>
              <w:t xml:space="preserve"> Western Excelsior EXCEL PP5-12</w:t>
            </w:r>
            <w:r w:rsidRPr="00F10C04">
              <w:rPr>
                <w:rFonts w:ascii="Arial" w:hAnsi="Arial" w:cs="Arial"/>
                <w:color w:val="000000"/>
                <w:sz w:val="22"/>
                <w:szCs w:val="22"/>
              </w:rPr>
              <w:t>.</w:t>
            </w:r>
          </w:p>
        </w:tc>
      </w:tr>
      <w:tr w:rsidR="00DB5323" w:rsidRPr="00F10C04" w:rsidTr="00720DAE">
        <w:trPr>
          <w:cantSplit/>
          <w:trHeight w:val="3680"/>
        </w:trPr>
        <w:tc>
          <w:tcPr>
            <w:tcW w:w="1260" w:type="dxa"/>
            <w:vAlign w:val="center"/>
          </w:tcPr>
          <w:p w:rsidR="00DB5323" w:rsidRDefault="00DB5323">
            <w:pPr>
              <w:rPr>
                <w:rFonts w:ascii="Arial" w:hAnsi="Arial" w:cs="Arial"/>
                <w:color w:val="000000"/>
                <w:sz w:val="22"/>
                <w:szCs w:val="22"/>
              </w:rPr>
            </w:pPr>
            <w:r>
              <w:rPr>
                <w:rFonts w:ascii="Arial" w:hAnsi="Arial" w:cs="Arial"/>
                <w:color w:val="000000"/>
                <w:sz w:val="22"/>
                <w:szCs w:val="22"/>
              </w:rPr>
              <w:t>Option 2:</w:t>
            </w:r>
          </w:p>
          <w:p w:rsidR="00DB5323" w:rsidRDefault="00DB5323">
            <w:pPr>
              <w:rPr>
                <w:rFonts w:ascii="Arial" w:hAnsi="Arial" w:cs="Arial"/>
                <w:color w:val="000000"/>
                <w:sz w:val="22"/>
                <w:szCs w:val="22"/>
              </w:rPr>
            </w:pPr>
          </w:p>
        </w:tc>
        <w:tc>
          <w:tcPr>
            <w:tcW w:w="6295" w:type="dxa"/>
          </w:tcPr>
          <w:p w:rsidR="00DB5323" w:rsidRDefault="00DB5323" w:rsidP="00DB5323">
            <w:pPr>
              <w:rPr>
                <w:rFonts w:ascii="Arial" w:hAnsi="Arial" w:cs="Arial"/>
                <w:color w:val="000000"/>
                <w:sz w:val="22"/>
                <w:szCs w:val="22"/>
              </w:rPr>
            </w:pPr>
            <w:r w:rsidRPr="00F10C04">
              <w:rPr>
                <w:rFonts w:ascii="Arial" w:hAnsi="Arial" w:cs="Arial"/>
                <w:color w:val="000000"/>
                <w:sz w:val="22"/>
                <w:szCs w:val="22"/>
              </w:rPr>
              <w:t xml:space="preserve">A machine-produced mat of </w:t>
            </w:r>
            <w:r w:rsidRPr="00B534FE">
              <w:rPr>
                <w:rFonts w:ascii="Arial" w:hAnsi="Arial" w:cs="Arial"/>
                <w:color w:val="000000"/>
                <w:sz w:val="22"/>
                <w:szCs w:val="22"/>
              </w:rPr>
              <w:t>100% coconut fiber matrix incorporated into permanent three-dimensional turf reinforcement matting. The matrix shall be evenly distributed across the entire width  of the matting and stitch bonded between super heavy duty  UV-stabilized nettings with 0.50 x 0.50 in. (1.27 x 1.27 cm) openings, an ultra heavy duty UV-stabilized, dramatically  corrugated (crimped) intermediate netting with 0.5 x 0.5 in. (1.27 x 1.27 cm) openings, and covered by a super heavy duty  UV-stabilized nettings with 0.50 x 0.50 in. (1.27 x 1.27 cm) openings.</w:t>
            </w:r>
            <w:r>
              <w:rPr>
                <w:rFonts w:ascii="Arial" w:hAnsi="Arial" w:cs="Arial"/>
                <w:color w:val="000000"/>
                <w:sz w:val="22"/>
                <w:szCs w:val="22"/>
              </w:rPr>
              <w:t xml:space="preserve"> </w:t>
            </w:r>
            <w:r w:rsidRPr="00B534FE">
              <w:rPr>
                <w:rFonts w:ascii="Arial" w:hAnsi="Arial" w:cs="Arial"/>
                <w:color w:val="000000"/>
                <w:sz w:val="22"/>
                <w:szCs w:val="22"/>
              </w:rPr>
              <w:t>The three nettings shall be stitched together on 1.50 in. (3.81 cm) centers with UV-stabilized polypropylene thread to form permanent three-dimensional turf reinforcement matting</w:t>
            </w:r>
            <w:r>
              <w:rPr>
                <w:rFonts w:ascii="Arial" w:hAnsi="Arial" w:cs="Arial"/>
                <w:color w:val="000000"/>
                <w:sz w:val="22"/>
                <w:szCs w:val="22"/>
              </w:rPr>
              <w:t xml:space="preserve"> such as North American Green C350.</w:t>
            </w:r>
          </w:p>
        </w:tc>
      </w:tr>
    </w:tbl>
    <w:p w:rsidR="008F0C1E" w:rsidRDefault="008F0C1E" w:rsidP="00720DAE">
      <w:pPr>
        <w:pStyle w:val="CSIHeading41"/>
        <w:numPr>
          <w:ilvl w:val="0"/>
          <w:numId w:val="0"/>
        </w:numPr>
        <w:ind w:left="1920"/>
        <w:rPr>
          <w:rFonts w:ascii="Arial" w:hAnsi="Arial" w:cs="Arial"/>
          <w:szCs w:val="22"/>
        </w:rPr>
      </w:pPr>
    </w:p>
    <w:p w:rsidR="008F0C1E" w:rsidRDefault="008F0C1E" w:rsidP="00720DAE">
      <w:pPr>
        <w:pStyle w:val="CSIHeading41"/>
        <w:numPr>
          <w:ilvl w:val="0"/>
          <w:numId w:val="0"/>
        </w:numPr>
        <w:ind w:left="1920"/>
        <w:rPr>
          <w:rFonts w:ascii="Arial" w:hAnsi="Arial" w:cs="Arial"/>
          <w:szCs w:val="22"/>
        </w:rPr>
      </w:pPr>
    </w:p>
    <w:p w:rsidR="008F0C1E" w:rsidRDefault="008F0C1E" w:rsidP="00720DAE">
      <w:pPr>
        <w:pStyle w:val="CSIHeading41"/>
        <w:numPr>
          <w:ilvl w:val="0"/>
          <w:numId w:val="0"/>
        </w:numPr>
        <w:ind w:left="1920"/>
        <w:rPr>
          <w:rFonts w:ascii="Arial" w:hAnsi="Arial" w:cs="Arial"/>
          <w:szCs w:val="22"/>
        </w:rPr>
      </w:pPr>
    </w:p>
    <w:p w:rsidR="008F0C1E" w:rsidRDefault="008F0C1E" w:rsidP="00720DAE">
      <w:pPr>
        <w:pStyle w:val="CSIHeading41"/>
        <w:numPr>
          <w:ilvl w:val="0"/>
          <w:numId w:val="0"/>
        </w:numPr>
        <w:ind w:left="1920"/>
        <w:rPr>
          <w:rFonts w:ascii="Arial" w:hAnsi="Arial" w:cs="Arial"/>
          <w:szCs w:val="22"/>
        </w:rPr>
      </w:pPr>
    </w:p>
    <w:p w:rsidR="008F0C1E" w:rsidRDefault="008F0C1E" w:rsidP="00720DAE">
      <w:pPr>
        <w:pStyle w:val="CSIHeading41"/>
        <w:numPr>
          <w:ilvl w:val="0"/>
          <w:numId w:val="0"/>
        </w:numPr>
        <w:ind w:left="1920"/>
        <w:rPr>
          <w:rFonts w:ascii="Arial" w:hAnsi="Arial" w:cs="Arial"/>
          <w:szCs w:val="22"/>
        </w:rPr>
      </w:pPr>
    </w:p>
    <w:p w:rsidR="008F0C1E" w:rsidRDefault="008F0C1E" w:rsidP="00720DAE">
      <w:pPr>
        <w:pStyle w:val="CSIHeading41"/>
        <w:numPr>
          <w:ilvl w:val="0"/>
          <w:numId w:val="0"/>
        </w:numPr>
        <w:ind w:left="1920"/>
        <w:rPr>
          <w:rFonts w:ascii="Arial" w:hAnsi="Arial" w:cs="Arial"/>
          <w:szCs w:val="22"/>
        </w:rPr>
      </w:pPr>
    </w:p>
    <w:p w:rsidR="008E3D98" w:rsidRDefault="008E3D98" w:rsidP="00720DAE">
      <w:pPr>
        <w:pStyle w:val="CSIHeading41"/>
        <w:numPr>
          <w:ilvl w:val="0"/>
          <w:numId w:val="0"/>
        </w:numPr>
        <w:ind w:left="1920"/>
        <w:rPr>
          <w:rFonts w:ascii="Arial" w:hAnsi="Arial" w:cs="Arial"/>
          <w:szCs w:val="22"/>
        </w:rPr>
      </w:pPr>
    </w:p>
    <w:p w:rsidR="00C6486A" w:rsidRPr="008F0C1E" w:rsidRDefault="00C6486A" w:rsidP="00124F0A">
      <w:pPr>
        <w:pStyle w:val="CSIHeading41"/>
        <w:tabs>
          <w:tab w:val="clear" w:pos="1920"/>
          <w:tab w:val="num" w:pos="2160"/>
        </w:tabs>
        <w:ind w:left="2160" w:hanging="720"/>
        <w:rPr>
          <w:rFonts w:ascii="Arial" w:hAnsi="Arial" w:cs="Arial"/>
          <w:szCs w:val="22"/>
        </w:rPr>
      </w:pPr>
      <w:r w:rsidRPr="008F0C1E">
        <w:rPr>
          <w:rFonts w:ascii="Arial" w:hAnsi="Arial" w:cs="Arial"/>
          <w:szCs w:val="22"/>
        </w:rPr>
        <w:t xml:space="preserve">For channels subject to flow producing an </w:t>
      </w:r>
      <w:proofErr w:type="spellStart"/>
      <w:r w:rsidRPr="008F0C1E">
        <w:rPr>
          <w:rFonts w:ascii="Arial" w:hAnsi="Arial" w:cs="Arial"/>
          <w:szCs w:val="22"/>
        </w:rPr>
        <w:t>unvegetated</w:t>
      </w:r>
      <w:proofErr w:type="spellEnd"/>
      <w:r w:rsidRPr="008F0C1E">
        <w:rPr>
          <w:rFonts w:ascii="Arial" w:hAnsi="Arial" w:cs="Arial"/>
          <w:szCs w:val="22"/>
        </w:rPr>
        <w:t xml:space="preserve"> shear stress </w:t>
      </w:r>
      <w:r w:rsidR="00CF1462">
        <w:rPr>
          <w:rFonts w:ascii="Arial" w:hAnsi="Arial" w:cs="Arial"/>
          <w:szCs w:val="22"/>
        </w:rPr>
        <w:t xml:space="preserve">greater than </w:t>
      </w:r>
      <w:r w:rsidR="0096763D">
        <w:rPr>
          <w:rFonts w:ascii="Arial" w:hAnsi="Arial" w:cs="Arial"/>
          <w:szCs w:val="22"/>
        </w:rPr>
        <w:t xml:space="preserve">4 </w:t>
      </w:r>
      <w:proofErr w:type="spellStart"/>
      <w:r w:rsidR="0096763D">
        <w:rPr>
          <w:rFonts w:ascii="Arial" w:hAnsi="Arial" w:cs="Arial"/>
          <w:szCs w:val="22"/>
        </w:rPr>
        <w:t>lbs</w:t>
      </w:r>
      <w:proofErr w:type="spellEnd"/>
      <w:r w:rsidR="0096763D">
        <w:rPr>
          <w:rFonts w:ascii="Arial" w:hAnsi="Arial" w:cs="Arial"/>
          <w:szCs w:val="22"/>
        </w:rPr>
        <w:t>/ft</w:t>
      </w:r>
      <w:r w:rsidR="0096763D">
        <w:rPr>
          <w:rFonts w:ascii="Arial" w:hAnsi="Arial" w:cs="Arial"/>
          <w:szCs w:val="22"/>
          <w:vertAlign w:val="superscript"/>
        </w:rPr>
        <w:t xml:space="preserve">2 </w:t>
      </w:r>
      <w:r w:rsidR="0096763D">
        <w:rPr>
          <w:rFonts w:ascii="Arial" w:hAnsi="Arial" w:cs="Arial"/>
          <w:szCs w:val="22"/>
        </w:rPr>
        <w:t>:</w:t>
      </w:r>
    </w:p>
    <w:tbl>
      <w:tblPr>
        <w:tblW w:w="7673"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3"/>
      </w:tblGrid>
      <w:tr w:rsidR="00C6486A" w:rsidRPr="002D012A" w:rsidTr="00720DAE">
        <w:trPr>
          <w:cantSplit/>
        </w:trPr>
        <w:tc>
          <w:tcPr>
            <w:tcW w:w="7673" w:type="dxa"/>
            <w:shd w:val="clear" w:color="auto" w:fill="auto"/>
            <w:vAlign w:val="center"/>
          </w:tcPr>
          <w:p w:rsidR="00C6486A" w:rsidRPr="008F0C1E" w:rsidRDefault="00C6486A" w:rsidP="009D5F49">
            <w:pPr>
              <w:pStyle w:val="STARS"/>
              <w:keepNext/>
              <w:tabs>
                <w:tab w:val="clear" w:pos="9360"/>
              </w:tabs>
              <w:jc w:val="center"/>
              <w:rPr>
                <w:rFonts w:ascii="Arial" w:hAnsi="Arial" w:cs="Arial"/>
                <w:noProof/>
                <w:szCs w:val="22"/>
              </w:rPr>
            </w:pPr>
            <w:r w:rsidRPr="008F0C1E">
              <w:rPr>
                <w:rFonts w:ascii="Arial" w:hAnsi="Arial" w:cs="Arial"/>
                <w:color w:val="000000"/>
                <w:szCs w:val="22"/>
                <w:lang w:val="fr-FR"/>
              </w:rPr>
              <w:t xml:space="preserve">Permanent composite turf </w:t>
            </w:r>
            <w:proofErr w:type="spellStart"/>
            <w:r w:rsidRPr="008F0C1E">
              <w:rPr>
                <w:rFonts w:ascii="Arial" w:hAnsi="Arial" w:cs="Arial"/>
                <w:color w:val="000000"/>
                <w:szCs w:val="22"/>
                <w:lang w:val="fr-FR"/>
              </w:rPr>
              <w:t>reinforcement</w:t>
            </w:r>
            <w:proofErr w:type="spellEnd"/>
            <w:r w:rsidRPr="008F0C1E">
              <w:rPr>
                <w:rFonts w:ascii="Arial" w:hAnsi="Arial" w:cs="Arial"/>
                <w:color w:val="000000"/>
                <w:szCs w:val="22"/>
                <w:lang w:val="fr-FR"/>
              </w:rPr>
              <w:t xml:space="preserve"> mat</w:t>
            </w:r>
          </w:p>
        </w:tc>
      </w:tr>
      <w:tr w:rsidR="00C6486A" w:rsidRPr="00027668" w:rsidTr="00720DAE">
        <w:trPr>
          <w:cantSplit/>
        </w:trPr>
        <w:tc>
          <w:tcPr>
            <w:tcW w:w="7673" w:type="dxa"/>
            <w:shd w:val="clear" w:color="auto" w:fill="auto"/>
          </w:tcPr>
          <w:p w:rsidR="00C6486A" w:rsidRPr="008F0C1E" w:rsidRDefault="00C6486A" w:rsidP="009D5F49">
            <w:pPr>
              <w:pStyle w:val="STARS"/>
              <w:tabs>
                <w:tab w:val="clear" w:pos="9360"/>
              </w:tabs>
              <w:rPr>
                <w:rFonts w:ascii="Arial" w:hAnsi="Arial" w:cs="Arial"/>
                <w:noProof/>
                <w:szCs w:val="22"/>
              </w:rPr>
            </w:pPr>
            <w:r w:rsidRPr="008F0C1E">
              <w:rPr>
                <w:rFonts w:ascii="Arial" w:hAnsi="Arial" w:cs="Arial"/>
                <w:szCs w:val="22"/>
              </w:rPr>
              <w:t>A machine-produced composite turf reinforcement mat comprised of a 100% UV stabilized polypropylene fiber matrix incorporated into permanent three-dimensional turf reinforcement matting.  The matrix shall be evenly distributed across the entire width of the matting and stitch bonded between a super heavy duty UV stabilized bottom net with 0.50 x 0.50 inch (1.27 x 1.27 cm) openings, an ultra-heavy duty UV stabilized, dramatically corrugated (crimped) intermediate netting with 0.50 x 0.50 inch (1.27 x 1.27 cm) openings, and covered by a super heavy duty UV stabilized top net with 0.50 x 0.50 inch (1.27 x 1.27 cm) openings. The corrugated netting shall form prominent closely spaced ridges across the entire width of the mat. The three nettings shall be stitched together on 1.50 inch (3.81 cm) centers with UV stabilized polypropylene thread to form a permanent three-dimensional turf reinforcement matting, such as North American Green P550.</w:t>
            </w:r>
          </w:p>
        </w:tc>
      </w:tr>
    </w:tbl>
    <w:p w:rsidR="009809B5" w:rsidRPr="00165D14" w:rsidRDefault="009D4952" w:rsidP="003541A5">
      <w:pPr>
        <w:pStyle w:val="CSIHeading3A"/>
        <w:tabs>
          <w:tab w:val="clear" w:pos="1368"/>
          <w:tab w:val="num" w:pos="1440"/>
        </w:tabs>
        <w:spacing w:before="120"/>
        <w:ind w:left="1440" w:hanging="720"/>
        <w:rPr>
          <w:rFonts w:ascii="Arial" w:hAnsi="Arial" w:cs="Arial"/>
          <w:szCs w:val="22"/>
        </w:rPr>
      </w:pPr>
      <w:r>
        <w:rPr>
          <w:rFonts w:ascii="Arial" w:hAnsi="Arial" w:cs="Arial"/>
          <w:szCs w:val="22"/>
        </w:rPr>
        <w:t>Use fasteners as appropriate for subst</w:t>
      </w:r>
      <w:r w:rsidR="00E224D0">
        <w:rPr>
          <w:rFonts w:ascii="Arial" w:hAnsi="Arial" w:cs="Arial"/>
          <w:szCs w:val="22"/>
        </w:rPr>
        <w:t>r</w:t>
      </w:r>
      <w:r>
        <w:rPr>
          <w:rFonts w:ascii="Arial" w:hAnsi="Arial" w:cs="Arial"/>
          <w:szCs w:val="22"/>
        </w:rPr>
        <w:t>ate and according to manufacturer’</w:t>
      </w:r>
      <w:r w:rsidR="00E224D0">
        <w:rPr>
          <w:rFonts w:ascii="Arial" w:hAnsi="Arial" w:cs="Arial"/>
          <w:szCs w:val="22"/>
        </w:rPr>
        <w:t xml:space="preserve">s recommendations.  Shallow, rocky </w:t>
      </w:r>
      <w:r>
        <w:rPr>
          <w:rFonts w:ascii="Arial" w:hAnsi="Arial" w:cs="Arial"/>
          <w:szCs w:val="22"/>
        </w:rPr>
        <w:t xml:space="preserve">or </w:t>
      </w:r>
      <w:r w:rsidR="00E224D0">
        <w:rPr>
          <w:rFonts w:ascii="Arial" w:hAnsi="Arial" w:cs="Arial"/>
          <w:szCs w:val="22"/>
        </w:rPr>
        <w:t>loose</w:t>
      </w:r>
      <w:r>
        <w:rPr>
          <w:rFonts w:ascii="Arial" w:hAnsi="Arial" w:cs="Arial"/>
          <w:szCs w:val="22"/>
        </w:rPr>
        <w:t xml:space="preserve"> soils may require spikes and large washers to secure the matting.</w:t>
      </w:r>
    </w:p>
    <w:p w:rsidR="009809B5" w:rsidRPr="00165D14" w:rsidRDefault="009809B5" w:rsidP="00720DAE">
      <w:pPr>
        <w:pStyle w:val="CSIHeading211"/>
        <w:spacing w:before="120"/>
        <w:rPr>
          <w:rFonts w:ascii="Arial" w:hAnsi="Arial" w:cs="Arial"/>
          <w:szCs w:val="22"/>
        </w:rPr>
      </w:pPr>
      <w:r w:rsidRPr="00165D14">
        <w:rPr>
          <w:rFonts w:ascii="Arial" w:hAnsi="Arial" w:cs="Arial"/>
          <w:szCs w:val="22"/>
        </w:rPr>
        <w:t>AMENDMENTS / SOIL ADDITIONS</w:t>
      </w:r>
    </w:p>
    <w:p w:rsidR="009809B5" w:rsidRPr="00165D14" w:rsidRDefault="009809B5" w:rsidP="003541A5">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szCs w:val="22"/>
        </w:rPr>
        <w:t xml:space="preserve">Fertilizer: Apply slow-release organic fertilizers such as </w:t>
      </w:r>
      <w:proofErr w:type="spellStart"/>
      <w:r w:rsidRPr="00165D14">
        <w:rPr>
          <w:rFonts w:ascii="Arial" w:hAnsi="Arial" w:cs="Arial"/>
          <w:szCs w:val="22"/>
        </w:rPr>
        <w:t>Biosol</w:t>
      </w:r>
      <w:proofErr w:type="spellEnd"/>
      <w:r w:rsidRPr="00165D14">
        <w:rPr>
          <w:rFonts w:ascii="Arial" w:hAnsi="Arial" w:cs="Arial"/>
          <w:szCs w:val="22"/>
        </w:rPr>
        <w:t xml:space="preserve"> Mix, </w:t>
      </w:r>
      <w:proofErr w:type="spellStart"/>
      <w:r w:rsidRPr="00165D14">
        <w:rPr>
          <w:rFonts w:ascii="Arial" w:hAnsi="Arial" w:cs="Arial"/>
          <w:szCs w:val="22"/>
        </w:rPr>
        <w:t>Biosol</w:t>
      </w:r>
      <w:proofErr w:type="spellEnd"/>
      <w:r w:rsidRPr="00165D14">
        <w:rPr>
          <w:rFonts w:ascii="Arial" w:hAnsi="Arial" w:cs="Arial"/>
          <w:szCs w:val="22"/>
        </w:rPr>
        <w:t xml:space="preserve">, </w:t>
      </w:r>
      <w:proofErr w:type="spellStart"/>
      <w:r w:rsidRPr="00165D14">
        <w:rPr>
          <w:rFonts w:ascii="Arial" w:hAnsi="Arial" w:cs="Arial"/>
          <w:szCs w:val="22"/>
        </w:rPr>
        <w:t>Gro</w:t>
      </w:r>
      <w:proofErr w:type="spellEnd"/>
      <w:r w:rsidRPr="00165D14">
        <w:rPr>
          <w:rFonts w:ascii="Arial" w:hAnsi="Arial" w:cs="Arial"/>
          <w:szCs w:val="22"/>
        </w:rPr>
        <w:t xml:space="preserve">-Power, </w:t>
      </w:r>
      <w:proofErr w:type="spellStart"/>
      <w:r w:rsidRPr="00165D14">
        <w:rPr>
          <w:rFonts w:ascii="Arial" w:hAnsi="Arial" w:cs="Arial"/>
          <w:szCs w:val="22"/>
        </w:rPr>
        <w:t>Osmocote</w:t>
      </w:r>
      <w:proofErr w:type="spellEnd"/>
      <w:r w:rsidRPr="00165D14">
        <w:rPr>
          <w:rFonts w:ascii="Arial" w:hAnsi="Arial" w:cs="Arial"/>
          <w:szCs w:val="22"/>
        </w:rPr>
        <w:t xml:space="preserve">, </w:t>
      </w:r>
      <w:r w:rsidRPr="00165D14">
        <w:rPr>
          <w:rFonts w:ascii="Arial" w:hAnsi="Arial" w:cs="Arial"/>
          <w:color w:val="000000"/>
          <w:szCs w:val="22"/>
        </w:rPr>
        <w:t xml:space="preserve">or approved equal to minimize deficiencies of the topsoil.  Micronizing fertilizer is acceptable for use in the spring and summer months.  </w:t>
      </w:r>
      <w:r w:rsidR="001C627F">
        <w:rPr>
          <w:rFonts w:ascii="Arial" w:hAnsi="Arial" w:cs="Arial"/>
          <w:color w:val="000000"/>
          <w:szCs w:val="22"/>
        </w:rPr>
        <w:t xml:space="preserve"> Fertilizer may be used for more rapid growth, but is not required</w:t>
      </w:r>
      <w:r w:rsidRPr="00165D14">
        <w:rPr>
          <w:rFonts w:ascii="Arial" w:hAnsi="Arial" w:cs="Arial"/>
          <w:color w:val="000000"/>
          <w:szCs w:val="22"/>
        </w:rPr>
        <w:t>.</w:t>
      </w:r>
      <w:r w:rsidR="003679CE">
        <w:rPr>
          <w:rFonts w:ascii="Arial" w:hAnsi="Arial" w:cs="Arial"/>
          <w:color w:val="000000"/>
          <w:szCs w:val="22"/>
        </w:rPr>
        <w:t xml:space="preserve"> Do not use fertilizer in channel bottoms.</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Water: Clean, fresh, and free of substances or matter that could inhibit vigorous growth.</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Sand: Clean, washed, and free of toxic materials.</w:t>
      </w:r>
    </w:p>
    <w:p w:rsidR="009809B5" w:rsidRPr="00165D14" w:rsidRDefault="009809B5">
      <w:pPr>
        <w:pStyle w:val="CSIHeading1PartX"/>
        <w:spacing w:before="120"/>
        <w:rPr>
          <w:rFonts w:ascii="Arial" w:hAnsi="Arial" w:cs="Arial"/>
          <w:szCs w:val="22"/>
        </w:rPr>
      </w:pPr>
      <w:r w:rsidRPr="00165D14">
        <w:rPr>
          <w:rFonts w:ascii="Arial" w:hAnsi="Arial" w:cs="Arial"/>
          <w:szCs w:val="22"/>
        </w:rPr>
        <w:t>EXECUTION</w:t>
      </w:r>
    </w:p>
    <w:p w:rsidR="009809B5" w:rsidRPr="00165D14" w:rsidRDefault="009809B5">
      <w:pPr>
        <w:pStyle w:val="CSIHeading211"/>
        <w:numPr>
          <w:ilvl w:val="1"/>
          <w:numId w:val="5"/>
        </w:numPr>
        <w:spacing w:before="120"/>
        <w:rPr>
          <w:rFonts w:ascii="Arial" w:hAnsi="Arial" w:cs="Arial"/>
          <w:szCs w:val="22"/>
        </w:rPr>
      </w:pPr>
      <w:r w:rsidRPr="00165D14">
        <w:rPr>
          <w:rFonts w:ascii="Arial" w:hAnsi="Arial" w:cs="Arial"/>
          <w:szCs w:val="22"/>
        </w:rPr>
        <w:t>PrepaRATION</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Preparation of the Seedbed:</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 xml:space="preserve">Prepare seedbed to a </w:t>
      </w:r>
      <w:r w:rsidR="009D4952">
        <w:rPr>
          <w:rFonts w:ascii="Arial" w:hAnsi="Arial" w:cs="Arial"/>
          <w:color w:val="000000"/>
          <w:szCs w:val="22"/>
        </w:rPr>
        <w:t>minimum</w:t>
      </w:r>
      <w:r w:rsidR="009D4952" w:rsidRPr="00165D14">
        <w:rPr>
          <w:rFonts w:ascii="Arial" w:hAnsi="Arial" w:cs="Arial"/>
          <w:color w:val="000000"/>
          <w:szCs w:val="22"/>
        </w:rPr>
        <w:t xml:space="preserve"> </w:t>
      </w:r>
      <w:r w:rsidRPr="00165D14">
        <w:rPr>
          <w:rFonts w:ascii="Arial" w:hAnsi="Arial" w:cs="Arial"/>
          <w:color w:val="000000"/>
          <w:szCs w:val="22"/>
        </w:rPr>
        <w:t xml:space="preserve">depth of 4 inches </w:t>
      </w:r>
      <w:r w:rsidR="009D4952">
        <w:rPr>
          <w:rFonts w:ascii="Arial" w:hAnsi="Arial" w:cs="Arial"/>
          <w:color w:val="000000"/>
          <w:szCs w:val="22"/>
        </w:rPr>
        <w:t>when</w:t>
      </w:r>
      <w:r w:rsidR="009D4952" w:rsidRPr="00165D14">
        <w:rPr>
          <w:rFonts w:ascii="Arial" w:hAnsi="Arial" w:cs="Arial"/>
          <w:color w:val="000000"/>
          <w:szCs w:val="22"/>
        </w:rPr>
        <w:t xml:space="preserve"> </w:t>
      </w:r>
      <w:r w:rsidRPr="00165D14">
        <w:rPr>
          <w:rFonts w:ascii="Arial" w:hAnsi="Arial" w:cs="Arial"/>
          <w:color w:val="000000"/>
          <w:szCs w:val="22"/>
        </w:rPr>
        <w:t>tilling with a disc, harrow or chiseling tool</w:t>
      </w:r>
      <w:r w:rsidR="009D4952">
        <w:rPr>
          <w:rFonts w:ascii="Arial" w:hAnsi="Arial" w:cs="Arial"/>
          <w:color w:val="000000"/>
          <w:szCs w:val="22"/>
        </w:rPr>
        <w:t>, minimum 2 inches depth if using hand tools</w:t>
      </w:r>
      <w:r w:rsidRPr="00165D14">
        <w:rPr>
          <w:rFonts w:ascii="Arial" w:hAnsi="Arial" w:cs="Arial"/>
          <w:color w:val="000000"/>
          <w:szCs w:val="22"/>
        </w:rPr>
        <w:t>.  Uproot all competitive vegetation during seedbed preparation and work soil uniformly, leaving surface rough to reduce surface erosion and to retain water runoff.  Remove large clods and stones, or other foreign material that would interfere with seeding equipment and erosion control blankets.</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color w:val="000000"/>
          <w:szCs w:val="22"/>
        </w:rPr>
        <w:t xml:space="preserve">Perform tillage across slope and along the contour </w:t>
      </w:r>
      <w:r w:rsidR="001C627F">
        <w:rPr>
          <w:rFonts w:ascii="Arial" w:hAnsi="Arial" w:cs="Arial"/>
          <w:color w:val="000000"/>
          <w:szCs w:val="22"/>
        </w:rPr>
        <w:t xml:space="preserve">to </w:t>
      </w:r>
      <w:r w:rsidRPr="00165D14">
        <w:rPr>
          <w:rFonts w:ascii="Arial" w:hAnsi="Arial" w:cs="Arial"/>
          <w:color w:val="000000"/>
          <w:szCs w:val="22"/>
        </w:rPr>
        <w:t>adequately break up soil.  Do not</w:t>
      </w:r>
      <w:r w:rsidRPr="00165D14">
        <w:rPr>
          <w:rFonts w:ascii="Arial" w:hAnsi="Arial" w:cs="Arial"/>
          <w:szCs w:val="22"/>
        </w:rPr>
        <w:t xml:space="preserve"> till up and down slopes, as this will create excessive surface erosion problems.</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Do not do work when soil is </w:t>
      </w:r>
      <w:r w:rsidR="00947905">
        <w:rPr>
          <w:rFonts w:ascii="Arial" w:hAnsi="Arial" w:cs="Arial"/>
          <w:szCs w:val="22"/>
        </w:rPr>
        <w:t>saturated, frozen</w:t>
      </w:r>
      <w:r w:rsidR="00947905" w:rsidRPr="00165D14">
        <w:rPr>
          <w:rFonts w:ascii="Arial" w:hAnsi="Arial" w:cs="Arial"/>
          <w:szCs w:val="22"/>
        </w:rPr>
        <w:t xml:space="preserve"> </w:t>
      </w:r>
      <w:r w:rsidRPr="00165D14">
        <w:rPr>
          <w:rFonts w:ascii="Arial" w:hAnsi="Arial" w:cs="Arial"/>
          <w:szCs w:val="22"/>
        </w:rPr>
        <w:t>or ground is otherwise in a non</w:t>
      </w:r>
      <w:r w:rsidRPr="00165D14">
        <w:rPr>
          <w:rFonts w:ascii="Arial" w:hAnsi="Arial" w:cs="Arial"/>
          <w:szCs w:val="22"/>
        </w:rPr>
        <w:noBreakHyphen/>
        <w:t>tillable condition.</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To minimize dust problems for adjoining a</w:t>
      </w:r>
      <w:r w:rsidR="00461ACE">
        <w:rPr>
          <w:rFonts w:ascii="Arial" w:hAnsi="Arial" w:cs="Arial"/>
          <w:color w:val="000000"/>
          <w:szCs w:val="22"/>
        </w:rPr>
        <w:t>reas, when wind speeds are over </w:t>
      </w:r>
      <w:r w:rsidRPr="00165D14">
        <w:rPr>
          <w:rFonts w:ascii="Arial" w:hAnsi="Arial" w:cs="Arial"/>
          <w:color w:val="000000"/>
          <w:szCs w:val="22"/>
        </w:rPr>
        <w:t>10 mph, dust control measures shall be implemented.</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The extent of seedbed preparation shall not exceed the area on which the entire seeding operation can be accomplished within a one week period.</w:t>
      </w:r>
    </w:p>
    <w:p w:rsidR="009809B5" w:rsidRPr="00165D14" w:rsidRDefault="009809B5" w:rsidP="003541A5">
      <w:pPr>
        <w:pStyle w:val="CSIHeading3A"/>
        <w:tabs>
          <w:tab w:val="clear" w:pos="1368"/>
          <w:tab w:val="num" w:pos="1440"/>
        </w:tabs>
        <w:spacing w:before="120"/>
        <w:ind w:left="1440" w:hanging="720"/>
        <w:rPr>
          <w:rFonts w:ascii="Arial" w:hAnsi="Arial" w:cs="Arial"/>
          <w:strike/>
          <w:color w:val="000000"/>
          <w:szCs w:val="22"/>
        </w:rPr>
      </w:pPr>
      <w:r w:rsidRPr="00165D14">
        <w:rPr>
          <w:rFonts w:ascii="Arial" w:hAnsi="Arial" w:cs="Arial"/>
          <w:color w:val="000000"/>
          <w:szCs w:val="22"/>
        </w:rPr>
        <w:t xml:space="preserve">Soil Amendments/Additions: Uniformly apply slow release organic fertilizer to prepared seedbed in accordance with manufacturer recommended rates.  </w:t>
      </w:r>
    </w:p>
    <w:p w:rsidR="009809B5" w:rsidRPr="00165D14" w:rsidRDefault="009809B5" w:rsidP="003541A5">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Prepare seedbed again if prior to seeding rain or some other factor has affected the prepared surfaces and will prevent seeding to the proper depth.</w:t>
      </w:r>
    </w:p>
    <w:p w:rsidR="009809B5" w:rsidRPr="00165D14" w:rsidRDefault="009809B5" w:rsidP="003702D1">
      <w:pPr>
        <w:pStyle w:val="CSIHeading211"/>
        <w:spacing w:before="120"/>
        <w:rPr>
          <w:rFonts w:ascii="Arial" w:hAnsi="Arial" w:cs="Arial"/>
          <w:szCs w:val="22"/>
        </w:rPr>
      </w:pPr>
      <w:r w:rsidRPr="00165D14">
        <w:rPr>
          <w:rFonts w:ascii="Arial" w:hAnsi="Arial" w:cs="Arial"/>
          <w:szCs w:val="22"/>
        </w:rPr>
        <w:t>APPLICATION OF SEED</w:t>
      </w:r>
    </w:p>
    <w:p w:rsidR="009809B5" w:rsidRPr="00165D14" w:rsidRDefault="009809B5" w:rsidP="003541A5">
      <w:pPr>
        <w:pStyle w:val="CSIHeading3A"/>
        <w:keepNext/>
        <w:tabs>
          <w:tab w:val="clear" w:pos="1368"/>
          <w:tab w:val="num" w:pos="1440"/>
        </w:tabs>
        <w:spacing w:before="120"/>
        <w:ind w:left="1440" w:hanging="720"/>
        <w:rPr>
          <w:rFonts w:ascii="Arial" w:hAnsi="Arial" w:cs="Arial"/>
          <w:szCs w:val="22"/>
        </w:rPr>
      </w:pPr>
      <w:r w:rsidRPr="00165D14">
        <w:rPr>
          <w:rFonts w:ascii="Arial" w:hAnsi="Arial" w:cs="Arial"/>
          <w:szCs w:val="22"/>
        </w:rPr>
        <w:t>General:</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 xml:space="preserve">Do not seed during windy weather, or when </w:t>
      </w:r>
      <w:r w:rsidR="00947905">
        <w:rPr>
          <w:rFonts w:ascii="Arial" w:hAnsi="Arial" w:cs="Arial"/>
          <w:color w:val="000000"/>
          <w:szCs w:val="22"/>
        </w:rPr>
        <w:t>seedbed is snow-covered or under standing water</w:t>
      </w:r>
      <w:r w:rsidRPr="00165D14">
        <w:rPr>
          <w:rFonts w:ascii="Arial" w:hAnsi="Arial" w:cs="Arial"/>
          <w:color w:val="000000"/>
          <w:szCs w:val="22"/>
        </w:rPr>
        <w:t>.</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Equip seed boxes used for drill and broadcast seeding with an agitator.</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To prevent stratification of seed mix, do not run seed box agitators while seeding is not being performed.</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If seed mix is transported to site in a seed box or other equipment that subjects mix to shaking or similar movement that has the potential to cause stratification, remix seed prior to application.</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color w:val="000000"/>
          <w:szCs w:val="22"/>
        </w:rPr>
        <w:t>Seeding equipment shall be calibrated as appropriate to distribute seed at the</w:t>
      </w:r>
      <w:r w:rsidRPr="00165D14">
        <w:rPr>
          <w:rFonts w:ascii="Arial" w:hAnsi="Arial" w:cs="Arial"/>
          <w:szCs w:val="22"/>
        </w:rPr>
        <w:t xml:space="preserve"> specified rates.</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Unless otherwise shown on Drawings, seed areas disturbed by or denuded by construction operations or erosion.</w:t>
      </w:r>
    </w:p>
    <w:p w:rsidR="009809B5" w:rsidRPr="00165D14" w:rsidRDefault="009809B5" w:rsidP="003541A5">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Use markers to ensure that no gaps will exist between passes of seeding equipment.</w:t>
      </w:r>
    </w:p>
    <w:p w:rsidR="009809B5" w:rsidRPr="00165D14" w:rsidRDefault="009809B5" w:rsidP="003541A5">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Drill Seeding:</w:t>
      </w:r>
    </w:p>
    <w:p w:rsidR="009809B5" w:rsidRPr="00165D14" w:rsidRDefault="009809B5" w:rsidP="003541A5">
      <w:pPr>
        <w:spacing w:before="120" w:after="120"/>
        <w:ind w:left="1440"/>
        <w:rPr>
          <w:rFonts w:ascii="Arial" w:hAnsi="Arial" w:cs="Arial"/>
          <w:noProof w:val="0"/>
          <w:color w:val="000000"/>
          <w:sz w:val="22"/>
          <w:szCs w:val="22"/>
        </w:rPr>
      </w:pPr>
      <w:r w:rsidRPr="00165D14">
        <w:rPr>
          <w:rFonts w:ascii="Arial" w:hAnsi="Arial" w:cs="Arial"/>
          <w:noProof w:val="0"/>
          <w:color w:val="000000"/>
          <w:sz w:val="22"/>
          <w:szCs w:val="22"/>
        </w:rPr>
        <w:t>When drill seeding, p</w:t>
      </w:r>
      <w:r w:rsidR="00461ACE">
        <w:rPr>
          <w:rFonts w:ascii="Arial" w:hAnsi="Arial" w:cs="Arial"/>
          <w:noProof w:val="0"/>
          <w:color w:val="000000"/>
          <w:sz w:val="22"/>
          <w:szCs w:val="22"/>
        </w:rPr>
        <w:t>lant seed mix at a rate of 30–</w:t>
      </w:r>
      <w:r w:rsidRPr="00165D14">
        <w:rPr>
          <w:rFonts w:ascii="Arial" w:hAnsi="Arial" w:cs="Arial"/>
          <w:noProof w:val="0"/>
          <w:color w:val="000000"/>
          <w:sz w:val="22"/>
          <w:szCs w:val="22"/>
        </w:rPr>
        <w:t xml:space="preserve">35 </w:t>
      </w:r>
      <w:r w:rsidR="00782D87">
        <w:rPr>
          <w:rFonts w:ascii="Arial" w:hAnsi="Arial" w:cs="Arial"/>
          <w:noProof w:val="0"/>
          <w:color w:val="000000"/>
          <w:sz w:val="22"/>
          <w:szCs w:val="22"/>
        </w:rPr>
        <w:t>pure live seed (</w:t>
      </w:r>
      <w:r w:rsidRPr="00165D14">
        <w:rPr>
          <w:rFonts w:ascii="Arial" w:hAnsi="Arial" w:cs="Arial"/>
          <w:noProof w:val="0"/>
          <w:color w:val="000000"/>
          <w:sz w:val="22"/>
          <w:szCs w:val="22"/>
        </w:rPr>
        <w:t>PLS</w:t>
      </w:r>
      <w:r w:rsidR="00782D87">
        <w:rPr>
          <w:rFonts w:ascii="Arial" w:hAnsi="Arial" w:cs="Arial"/>
          <w:noProof w:val="0"/>
          <w:color w:val="000000"/>
          <w:sz w:val="22"/>
          <w:szCs w:val="22"/>
        </w:rPr>
        <w:t>)</w:t>
      </w:r>
      <w:r w:rsidRPr="00165D14">
        <w:rPr>
          <w:rFonts w:ascii="Arial" w:hAnsi="Arial" w:cs="Arial"/>
          <w:noProof w:val="0"/>
          <w:color w:val="000000"/>
          <w:sz w:val="22"/>
          <w:szCs w:val="22"/>
        </w:rPr>
        <w:t xml:space="preserve"> </w:t>
      </w:r>
      <w:proofErr w:type="spellStart"/>
      <w:r w:rsidRPr="00165D14">
        <w:rPr>
          <w:rFonts w:ascii="Arial" w:hAnsi="Arial" w:cs="Arial"/>
          <w:noProof w:val="0"/>
          <w:color w:val="000000"/>
          <w:sz w:val="22"/>
          <w:szCs w:val="22"/>
        </w:rPr>
        <w:t>lbs</w:t>
      </w:r>
      <w:proofErr w:type="spellEnd"/>
      <w:r w:rsidRPr="00165D14">
        <w:rPr>
          <w:rFonts w:ascii="Arial" w:hAnsi="Arial" w:cs="Arial"/>
          <w:noProof w:val="0"/>
          <w:color w:val="000000"/>
          <w:sz w:val="22"/>
          <w:szCs w:val="22"/>
        </w:rPr>
        <w:t>/acre.  Uniformly apply prescribed mix over area to be seeded as follows:</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Accomplish seeding operations, where practical, by drilling in a direction across slope and along the contour.</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 xml:space="preserve">Plant seeds approximately 1/4 inch deep. </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 xml:space="preserve">Do not exceed 4 inches distance between drilled furrows.  If furrow openers on drill exceed 4 inches, drill area twice to obtain a 4-inch distance between furrows. </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Seed with grass wheels, rate control attachments, seed boxes with agitators, and separate boxes for small seed.</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Once seed is applied, apply full complement of mulch.  This shall allow seed to be in good contact with soil surface and not suspended in mulch matrix.</w:t>
      </w:r>
    </w:p>
    <w:p w:rsidR="009809B5" w:rsidRPr="00165D14" w:rsidRDefault="009809B5" w:rsidP="003541A5">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color w:val="000000"/>
          <w:szCs w:val="22"/>
        </w:rPr>
        <w:t>Prohibit vehicles from traveling over the seeded areas</w:t>
      </w:r>
      <w:r w:rsidR="009E62B3">
        <w:rPr>
          <w:rFonts w:ascii="Arial" w:hAnsi="Arial" w:cs="Arial"/>
          <w:color w:val="000000"/>
          <w:szCs w:val="22"/>
        </w:rPr>
        <w:t xml:space="preserve"> for at least one year</w:t>
      </w:r>
      <w:r w:rsidRPr="00165D14">
        <w:rPr>
          <w:rFonts w:ascii="Arial" w:hAnsi="Arial" w:cs="Arial"/>
          <w:color w:val="000000"/>
          <w:szCs w:val="22"/>
        </w:rPr>
        <w:t>.</w:t>
      </w:r>
    </w:p>
    <w:p w:rsidR="009809B5" w:rsidRPr="00165D14" w:rsidRDefault="009809B5" w:rsidP="00417A7E">
      <w:pPr>
        <w:pStyle w:val="CSIHeading3A"/>
        <w:tabs>
          <w:tab w:val="clear" w:pos="1368"/>
          <w:tab w:val="num" w:pos="1440"/>
        </w:tabs>
        <w:spacing w:before="120"/>
        <w:ind w:left="1440"/>
        <w:rPr>
          <w:rFonts w:ascii="Arial" w:hAnsi="Arial" w:cs="Arial"/>
          <w:szCs w:val="22"/>
        </w:rPr>
      </w:pPr>
      <w:r w:rsidRPr="00165D14">
        <w:rPr>
          <w:rFonts w:ascii="Arial" w:hAnsi="Arial" w:cs="Arial"/>
          <w:szCs w:val="22"/>
        </w:rPr>
        <w:t>Broadcast Seeding:</w:t>
      </w:r>
    </w:p>
    <w:p w:rsidR="009809B5" w:rsidRPr="00165D14" w:rsidRDefault="009809B5" w:rsidP="00417A7E">
      <w:pPr>
        <w:pStyle w:val="Header"/>
        <w:tabs>
          <w:tab w:val="clear" w:pos="4320"/>
          <w:tab w:val="clear" w:pos="8640"/>
        </w:tabs>
        <w:spacing w:before="120" w:after="120"/>
        <w:ind w:left="1440"/>
        <w:rPr>
          <w:rFonts w:ascii="Arial" w:hAnsi="Arial" w:cs="Arial"/>
          <w:noProof w:val="0"/>
          <w:sz w:val="22"/>
          <w:szCs w:val="22"/>
        </w:rPr>
      </w:pPr>
      <w:r w:rsidRPr="00165D14">
        <w:rPr>
          <w:rFonts w:ascii="Arial" w:hAnsi="Arial" w:cs="Arial"/>
          <w:noProof w:val="0"/>
          <w:sz w:val="22"/>
          <w:szCs w:val="22"/>
        </w:rPr>
        <w:t>When broadcast seeding, p</w:t>
      </w:r>
      <w:r w:rsidR="00461ACE">
        <w:rPr>
          <w:rFonts w:ascii="Arial" w:hAnsi="Arial" w:cs="Arial"/>
          <w:noProof w:val="0"/>
          <w:sz w:val="22"/>
          <w:szCs w:val="22"/>
        </w:rPr>
        <w:t>lant seed mix at a rate of 32–</w:t>
      </w:r>
      <w:r w:rsidRPr="00165D14">
        <w:rPr>
          <w:rFonts w:ascii="Arial" w:hAnsi="Arial" w:cs="Arial"/>
          <w:noProof w:val="0"/>
          <w:sz w:val="22"/>
          <w:szCs w:val="22"/>
        </w:rPr>
        <w:t xml:space="preserve">37 PLS </w:t>
      </w:r>
      <w:r w:rsidR="003A0D8A">
        <w:rPr>
          <w:rFonts w:ascii="Arial" w:hAnsi="Arial" w:cs="Arial"/>
          <w:noProof w:val="0"/>
          <w:sz w:val="22"/>
          <w:szCs w:val="22"/>
        </w:rPr>
        <w:t>lbs</w:t>
      </w:r>
      <w:proofErr w:type="gramStart"/>
      <w:r w:rsidR="003A0D8A">
        <w:rPr>
          <w:rFonts w:ascii="Arial" w:hAnsi="Arial" w:cs="Arial"/>
          <w:noProof w:val="0"/>
          <w:sz w:val="22"/>
          <w:szCs w:val="22"/>
        </w:rPr>
        <w:t>.</w:t>
      </w:r>
      <w:r w:rsidR="00124F0A" w:rsidRPr="00165D14">
        <w:rPr>
          <w:rFonts w:ascii="Arial" w:hAnsi="Arial" w:cs="Arial"/>
          <w:noProof w:val="0"/>
          <w:sz w:val="22"/>
          <w:szCs w:val="22"/>
        </w:rPr>
        <w:t>/</w:t>
      </w:r>
      <w:proofErr w:type="gramEnd"/>
      <w:r w:rsidRPr="00165D14">
        <w:rPr>
          <w:rFonts w:ascii="Arial" w:hAnsi="Arial" w:cs="Arial"/>
          <w:noProof w:val="0"/>
          <w:sz w:val="22"/>
          <w:szCs w:val="22"/>
        </w:rPr>
        <w:t xml:space="preserve">acre.  </w:t>
      </w:r>
    </w:p>
    <w:p w:rsidR="009809B5" w:rsidRPr="00165D14" w:rsidRDefault="00947905" w:rsidP="00417A7E">
      <w:pPr>
        <w:pStyle w:val="CSIHeading41"/>
        <w:tabs>
          <w:tab w:val="clear" w:pos="1920"/>
          <w:tab w:val="num" w:pos="2160"/>
        </w:tabs>
        <w:spacing w:before="120"/>
        <w:ind w:left="2160" w:hanging="720"/>
        <w:rPr>
          <w:rFonts w:ascii="Arial" w:hAnsi="Arial" w:cs="Arial"/>
          <w:szCs w:val="22"/>
        </w:rPr>
      </w:pPr>
      <w:r>
        <w:rPr>
          <w:rFonts w:ascii="Arial" w:hAnsi="Arial" w:cs="Arial"/>
          <w:szCs w:val="22"/>
        </w:rPr>
        <w:t>M</w:t>
      </w:r>
      <w:r w:rsidR="009809B5" w:rsidRPr="00165D14">
        <w:rPr>
          <w:rFonts w:ascii="Arial" w:hAnsi="Arial" w:cs="Arial"/>
          <w:szCs w:val="22"/>
        </w:rPr>
        <w:t xml:space="preserve">echanically broadcast seed by use of a hydraulic mulch slurry blower, rotary spreader, or a seeder box with a gear feed mechanism.  If seeding is done with a slurry blower, use highest pressure and smallest nozzle opening that will accommodate the seed. </w:t>
      </w:r>
    </w:p>
    <w:p w:rsidR="009809B5" w:rsidRDefault="009809B5" w:rsidP="00417A7E">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If </w:t>
      </w:r>
      <w:r w:rsidR="00947905">
        <w:rPr>
          <w:rFonts w:ascii="Arial" w:hAnsi="Arial" w:cs="Arial"/>
          <w:szCs w:val="22"/>
        </w:rPr>
        <w:t xml:space="preserve">using </w:t>
      </w:r>
      <w:r w:rsidRPr="00165D14">
        <w:rPr>
          <w:rFonts w:ascii="Arial" w:hAnsi="Arial" w:cs="Arial"/>
          <w:szCs w:val="22"/>
        </w:rPr>
        <w:t xml:space="preserve">hydraulic mulch </w:t>
      </w:r>
      <w:r w:rsidR="00947905">
        <w:rPr>
          <w:rFonts w:ascii="Arial" w:hAnsi="Arial" w:cs="Arial"/>
          <w:szCs w:val="22"/>
        </w:rPr>
        <w:t>to</w:t>
      </w:r>
      <w:r w:rsidRPr="00165D14">
        <w:rPr>
          <w:rFonts w:ascii="Arial" w:hAnsi="Arial" w:cs="Arial"/>
          <w:szCs w:val="22"/>
        </w:rPr>
        <w:t xml:space="preserve"> broadcast seed, use a 2-step process.  Apply seed with a trace</w:t>
      </w:r>
      <w:r w:rsidR="00947905">
        <w:rPr>
          <w:rFonts w:ascii="Arial" w:hAnsi="Arial" w:cs="Arial"/>
          <w:szCs w:val="22"/>
        </w:rPr>
        <w:t xml:space="preserve"> amount of hydraulic mulch</w:t>
      </w:r>
      <w:r w:rsidRPr="00165D14">
        <w:rPr>
          <w:rFonts w:ascii="Arial" w:hAnsi="Arial" w:cs="Arial"/>
          <w:szCs w:val="22"/>
        </w:rPr>
        <w:t>.  Once seed is applied, apply full complement of mulch.  This shall allow seed to be in good contact with soil surface and not suspended in mulch matrix.</w:t>
      </w:r>
    </w:p>
    <w:p w:rsidR="00947905" w:rsidRPr="009C27CB" w:rsidRDefault="00947905" w:rsidP="00417A7E">
      <w:pPr>
        <w:pStyle w:val="CSIHeading41"/>
        <w:tabs>
          <w:tab w:val="clear" w:pos="1920"/>
          <w:tab w:val="num" w:pos="2160"/>
        </w:tabs>
        <w:ind w:left="2160" w:hanging="720"/>
        <w:rPr>
          <w:rFonts w:ascii="Arial" w:hAnsi="Arial" w:cs="Arial"/>
        </w:rPr>
      </w:pPr>
      <w:r w:rsidRPr="009C27CB">
        <w:rPr>
          <w:rFonts w:ascii="Arial" w:hAnsi="Arial" w:cs="Arial"/>
        </w:rPr>
        <w:t>For all</w:t>
      </w:r>
      <w:r w:rsidR="008677C0" w:rsidRPr="009C27CB">
        <w:rPr>
          <w:rFonts w:ascii="Arial" w:hAnsi="Arial" w:cs="Arial"/>
        </w:rPr>
        <w:t xml:space="preserve"> </w:t>
      </w:r>
      <w:r w:rsidRPr="009C27CB">
        <w:rPr>
          <w:rFonts w:ascii="Arial" w:hAnsi="Arial" w:cs="Arial"/>
        </w:rPr>
        <w:t xml:space="preserve">other seeding applications, </w:t>
      </w:r>
      <w:r w:rsidR="008677C0" w:rsidRPr="009C27CB">
        <w:rPr>
          <w:rFonts w:ascii="Arial" w:hAnsi="Arial" w:cs="Arial"/>
        </w:rPr>
        <w:t>i</w:t>
      </w:r>
      <w:r w:rsidRPr="009C27CB">
        <w:rPr>
          <w:rFonts w:ascii="Arial" w:hAnsi="Arial" w:cs="Arial"/>
        </w:rPr>
        <w:t>mmediately rake seedbed</w:t>
      </w:r>
      <w:r w:rsidR="008677C0" w:rsidRPr="009C27CB">
        <w:rPr>
          <w:rFonts w:ascii="Arial" w:hAnsi="Arial" w:cs="Arial"/>
        </w:rPr>
        <w:t xml:space="preserve"> thoroughly</w:t>
      </w:r>
      <w:r w:rsidRPr="009C27CB">
        <w:rPr>
          <w:rFonts w:ascii="Arial" w:hAnsi="Arial" w:cs="Arial"/>
        </w:rPr>
        <w:t xml:space="preserve"> to provide approximately 1/4 inch of soil cover over of the seed.</w:t>
      </w:r>
      <w:r w:rsidR="008677C0" w:rsidRPr="009C27CB">
        <w:rPr>
          <w:rFonts w:ascii="Arial" w:hAnsi="Arial" w:cs="Arial"/>
        </w:rPr>
        <w:t xml:space="preserve"> Then apply mulch as necessary.</w:t>
      </w:r>
    </w:p>
    <w:p w:rsidR="009809B5" w:rsidRDefault="009809B5" w:rsidP="00417A7E">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Prohibit vehicles from traveling over the seeded areas.</w:t>
      </w:r>
    </w:p>
    <w:p w:rsidR="008E3719" w:rsidRPr="00465AFE" w:rsidRDefault="009D5F49">
      <w:pPr>
        <w:pStyle w:val="CSIHeading211"/>
        <w:spacing w:before="120"/>
        <w:rPr>
          <w:rFonts w:ascii="Arial" w:hAnsi="Arial" w:cs="Arial"/>
          <w:szCs w:val="22"/>
        </w:rPr>
      </w:pPr>
      <w:r w:rsidRPr="00465AFE">
        <w:rPr>
          <w:rFonts w:ascii="Arial" w:hAnsi="Arial" w:cs="Arial"/>
          <w:szCs w:val="22"/>
        </w:rPr>
        <w:t>Wood</w:t>
      </w:r>
      <w:r w:rsidR="008E3719" w:rsidRPr="00465AFE">
        <w:rPr>
          <w:rFonts w:ascii="Arial" w:hAnsi="Arial" w:cs="Arial"/>
          <w:szCs w:val="22"/>
        </w:rPr>
        <w:t xml:space="preserve"> mulch</w:t>
      </w:r>
    </w:p>
    <w:p w:rsidR="009D5F49" w:rsidRPr="00720DAE" w:rsidRDefault="00465AFE" w:rsidP="00720DAE">
      <w:pPr>
        <w:pStyle w:val="CSIHeading3A"/>
        <w:tabs>
          <w:tab w:val="clear" w:pos="1368"/>
          <w:tab w:val="num" w:pos="1440"/>
        </w:tabs>
        <w:spacing w:before="120"/>
        <w:ind w:left="1440" w:hanging="720"/>
        <w:rPr>
          <w:rFonts w:ascii="Arial" w:hAnsi="Arial" w:cs="Arial"/>
          <w:color w:val="231F20"/>
          <w:szCs w:val="22"/>
        </w:rPr>
      </w:pPr>
      <w:r w:rsidRPr="00720DAE">
        <w:rPr>
          <w:rFonts w:ascii="Arial" w:hAnsi="Arial" w:cs="Arial"/>
          <w:color w:val="231F20"/>
          <w:szCs w:val="22"/>
        </w:rPr>
        <w:t xml:space="preserve">Place wood mulch on slopes 4:1 or less. </w:t>
      </w:r>
      <w:r w:rsidR="009D5F49" w:rsidRPr="00720DAE">
        <w:rPr>
          <w:rFonts w:ascii="Arial" w:hAnsi="Arial" w:cs="Arial"/>
          <w:color w:val="231F20"/>
          <w:szCs w:val="22"/>
        </w:rPr>
        <w:t>Spread mulch uniformly over area to achieve no less than 80 percent ground cover</w:t>
      </w:r>
      <w:r w:rsidRPr="00720DAE">
        <w:rPr>
          <w:rFonts w:ascii="Arial" w:hAnsi="Arial" w:cs="Arial"/>
          <w:color w:val="231F20"/>
          <w:szCs w:val="22"/>
        </w:rPr>
        <w:t xml:space="preserve"> and at a depth of 2-4 inches.</w:t>
      </w:r>
    </w:p>
    <w:p w:rsidR="009809B5" w:rsidRPr="00165D14" w:rsidRDefault="008677C0">
      <w:pPr>
        <w:pStyle w:val="CSIHeading211"/>
        <w:spacing w:before="120"/>
        <w:rPr>
          <w:rFonts w:ascii="Arial" w:hAnsi="Arial" w:cs="Arial"/>
          <w:szCs w:val="22"/>
        </w:rPr>
      </w:pPr>
      <w:r w:rsidRPr="00465AFE">
        <w:rPr>
          <w:rFonts w:ascii="Arial" w:hAnsi="Arial" w:cs="Arial"/>
          <w:szCs w:val="22"/>
        </w:rPr>
        <w:t>hydraulic mulch</w:t>
      </w:r>
    </w:p>
    <w:p w:rsidR="009809B5" w:rsidRPr="00165D14" w:rsidRDefault="009809B5" w:rsidP="00417A7E">
      <w:pPr>
        <w:pStyle w:val="CSIHeading3A"/>
        <w:tabs>
          <w:tab w:val="clear" w:pos="1368"/>
          <w:tab w:val="num" w:pos="1440"/>
        </w:tabs>
        <w:spacing w:before="120"/>
        <w:ind w:left="1440" w:hanging="720"/>
        <w:rPr>
          <w:rFonts w:ascii="Arial" w:hAnsi="Arial" w:cs="Arial"/>
          <w:color w:val="231F20"/>
          <w:szCs w:val="22"/>
        </w:rPr>
      </w:pPr>
      <w:r w:rsidRPr="00165D14">
        <w:rPr>
          <w:rFonts w:ascii="Arial" w:hAnsi="Arial" w:cs="Arial"/>
          <w:color w:val="231F20"/>
          <w:szCs w:val="22"/>
        </w:rPr>
        <w:t>For maximum performance, apply FGM in a two-step process:</w:t>
      </w:r>
    </w:p>
    <w:p w:rsidR="009809B5" w:rsidRPr="00165D14" w:rsidRDefault="009809B5" w:rsidP="00417A7E">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Step One: Mix and apply seed and soil amendments with small amount of FGM for visual metering.</w:t>
      </w:r>
    </w:p>
    <w:p w:rsidR="009809B5" w:rsidRPr="00165D14" w:rsidRDefault="009809B5" w:rsidP="00417A7E">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Step Two: Mix and apply FGM at a rate of 50 </w:t>
      </w:r>
      <w:r w:rsidR="00124F0A" w:rsidRPr="00165D14">
        <w:rPr>
          <w:rFonts w:ascii="Arial" w:hAnsi="Arial" w:cs="Arial"/>
          <w:szCs w:val="22"/>
        </w:rPr>
        <w:t>lb.</w:t>
      </w:r>
      <w:r w:rsidRPr="00165D14">
        <w:rPr>
          <w:rFonts w:ascii="Arial" w:hAnsi="Arial" w:cs="Arial"/>
          <w:szCs w:val="22"/>
        </w:rPr>
        <w:t xml:space="preserve"> per 125 gallons (23 kg/475 liters) of water over freshly seeded surfaces.  Confirm loading rates with equipment manufacturer. Do not leave seeded surfaces unprotected, especially if precipitation is imminent.</w:t>
      </w:r>
    </w:p>
    <w:p w:rsidR="009809B5" w:rsidRPr="00165D14" w:rsidRDefault="009809B5" w:rsidP="003A0D8A">
      <w:pPr>
        <w:pStyle w:val="CSIHeading3A"/>
        <w:keepNext/>
        <w:tabs>
          <w:tab w:val="clear" w:pos="1368"/>
          <w:tab w:val="num" w:pos="1440"/>
        </w:tabs>
        <w:spacing w:before="120"/>
        <w:ind w:left="1440" w:hanging="720"/>
        <w:rPr>
          <w:rFonts w:ascii="Arial" w:hAnsi="Arial" w:cs="Arial"/>
          <w:color w:val="231F20"/>
          <w:szCs w:val="22"/>
        </w:rPr>
      </w:pPr>
      <w:r w:rsidRPr="00165D14">
        <w:rPr>
          <w:rFonts w:ascii="Arial" w:hAnsi="Arial" w:cs="Arial"/>
          <w:color w:val="231F20"/>
          <w:szCs w:val="22"/>
        </w:rPr>
        <w:t>Mixing:</w:t>
      </w:r>
    </w:p>
    <w:p w:rsidR="009809B5" w:rsidRPr="00165D14" w:rsidRDefault="009809B5" w:rsidP="003A0D8A">
      <w:pPr>
        <w:keepNext/>
        <w:autoSpaceDE w:val="0"/>
        <w:autoSpaceDN w:val="0"/>
        <w:adjustRightInd w:val="0"/>
        <w:spacing w:before="120" w:after="120"/>
        <w:ind w:left="1440"/>
        <w:rPr>
          <w:rFonts w:ascii="Arial" w:hAnsi="Arial" w:cs="Arial"/>
          <w:noProof w:val="0"/>
          <w:color w:val="231F20"/>
          <w:sz w:val="22"/>
          <w:szCs w:val="22"/>
        </w:rPr>
      </w:pPr>
      <w:r w:rsidRPr="00165D14">
        <w:rPr>
          <w:rFonts w:ascii="Arial" w:hAnsi="Arial" w:cs="Arial"/>
          <w:noProof w:val="0"/>
          <w:color w:val="231F20"/>
          <w:sz w:val="22"/>
          <w:szCs w:val="22"/>
        </w:rPr>
        <w:t>A mechanically agitated hydraulic-application machine is recommended:</w:t>
      </w:r>
    </w:p>
    <w:p w:rsidR="009809B5" w:rsidRPr="00165D14" w:rsidRDefault="009809B5" w:rsidP="009868F7">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Fill tank to middle of agitator shaft or tank about 1/3 full of water. Turn on pump to wet or purge lines. Begin agitating. Keep adding water slowly while adding the FGM at a steady rate.</w:t>
      </w:r>
    </w:p>
    <w:p w:rsidR="009809B5" w:rsidRPr="00165D14" w:rsidRDefault="009809B5" w:rsidP="009868F7">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Consult application and loading charts to determine number of bags to be added. Mix at a rate of 50 </w:t>
      </w:r>
      <w:proofErr w:type="spellStart"/>
      <w:r w:rsidRPr="00165D14">
        <w:rPr>
          <w:rFonts w:ascii="Arial" w:hAnsi="Arial" w:cs="Arial"/>
          <w:szCs w:val="22"/>
        </w:rPr>
        <w:t>lbs</w:t>
      </w:r>
      <w:proofErr w:type="spellEnd"/>
      <w:r w:rsidRPr="00165D14">
        <w:rPr>
          <w:rFonts w:ascii="Arial" w:hAnsi="Arial" w:cs="Arial"/>
          <w:szCs w:val="22"/>
        </w:rPr>
        <w:t xml:space="preserve"> of FGM per 125 gallons (23kg/475 liters).  Contact equipment manufacturer to confirm optimum FGM mixing rates.</w:t>
      </w:r>
    </w:p>
    <w:p w:rsidR="009809B5" w:rsidRPr="00165D14" w:rsidRDefault="009809B5" w:rsidP="009868F7">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All FGM should be loaded when the tank is approximately 3/4 full.</w:t>
      </w:r>
    </w:p>
    <w:p w:rsidR="009809B5" w:rsidRPr="00165D14" w:rsidRDefault="009809B5" w:rsidP="009868F7">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Fertilizer should be added once the tank is nearly full.</w:t>
      </w:r>
    </w:p>
    <w:p w:rsidR="009809B5" w:rsidRPr="00165D14" w:rsidRDefault="009809B5" w:rsidP="009868F7">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Before applying, mix the slurry for at least 10 minutes after adding the last amount of FGM.  This is very important to fully activate the bonding additives and to attain proper viscosity.</w:t>
      </w:r>
    </w:p>
    <w:p w:rsidR="009809B5" w:rsidRPr="00165D14" w:rsidRDefault="009809B5" w:rsidP="009868F7">
      <w:pPr>
        <w:pStyle w:val="CSIHeading41"/>
        <w:tabs>
          <w:tab w:val="clear" w:pos="1920"/>
          <w:tab w:val="num" w:pos="2160"/>
        </w:tabs>
        <w:spacing w:before="120"/>
        <w:ind w:left="2160" w:hanging="720"/>
        <w:rPr>
          <w:rFonts w:ascii="Arial" w:hAnsi="Arial" w:cs="Arial"/>
          <w:color w:val="000000"/>
          <w:szCs w:val="22"/>
        </w:rPr>
      </w:pPr>
      <w:r w:rsidRPr="00165D14">
        <w:rPr>
          <w:rFonts w:ascii="Arial" w:hAnsi="Arial" w:cs="Arial"/>
          <w:szCs w:val="22"/>
        </w:rPr>
        <w:t>Turn off re-circulation valve to minimize potential for air entrainment within the slurry.</w:t>
      </w:r>
    </w:p>
    <w:p w:rsidR="009809B5" w:rsidRPr="00165D14" w:rsidRDefault="009809B5" w:rsidP="00FF21C2">
      <w:pPr>
        <w:pStyle w:val="CSIHeading3A"/>
        <w:tabs>
          <w:tab w:val="clear" w:pos="1368"/>
          <w:tab w:val="num" w:pos="1440"/>
        </w:tabs>
        <w:spacing w:before="120"/>
        <w:ind w:left="1440" w:hanging="720"/>
        <w:rPr>
          <w:rFonts w:ascii="Arial" w:hAnsi="Arial" w:cs="Arial"/>
          <w:color w:val="231F20"/>
          <w:szCs w:val="22"/>
        </w:rPr>
      </w:pPr>
      <w:r w:rsidRPr="00165D14">
        <w:rPr>
          <w:rFonts w:ascii="Arial" w:hAnsi="Arial" w:cs="Arial"/>
          <w:color w:val="231F20"/>
          <w:szCs w:val="22"/>
        </w:rPr>
        <w:t>Application:</w:t>
      </w:r>
    </w:p>
    <w:p w:rsidR="009809B5" w:rsidRPr="00165D14" w:rsidRDefault="009809B5" w:rsidP="00FF21C2">
      <w:pPr>
        <w:autoSpaceDE w:val="0"/>
        <w:autoSpaceDN w:val="0"/>
        <w:adjustRightInd w:val="0"/>
        <w:ind w:left="1440"/>
        <w:rPr>
          <w:rFonts w:ascii="Arial" w:hAnsi="Arial" w:cs="Arial"/>
          <w:noProof w:val="0"/>
          <w:color w:val="231F20"/>
          <w:sz w:val="22"/>
          <w:szCs w:val="22"/>
        </w:rPr>
      </w:pPr>
      <w:r w:rsidRPr="00165D14">
        <w:rPr>
          <w:rFonts w:ascii="Arial" w:hAnsi="Arial" w:cs="Arial"/>
          <w:noProof w:val="0"/>
          <w:color w:val="231F20"/>
          <w:sz w:val="22"/>
          <w:szCs w:val="22"/>
        </w:rPr>
        <w:t>Use a fan-type nozzle (50-degree tip) whenever possible for best soil surface coverage.  Apply FGM from opposing directions to soil surface, reducing the “shadow effect” and assuring a minimum of 95% of soil surface coverage.  Slope interruption devices or water diversion techniques are recommended when slope lengths exceed 100 feet (30 m). Install materials at the following minimum application rates:</w:t>
      </w:r>
    </w:p>
    <w:p w:rsidR="009809B5" w:rsidRPr="00ED3B91" w:rsidRDefault="009809B5" w:rsidP="00FF21C2">
      <w:pPr>
        <w:autoSpaceDE w:val="0"/>
        <w:autoSpaceDN w:val="0"/>
        <w:adjustRightInd w:val="0"/>
        <w:ind w:left="1440"/>
        <w:rPr>
          <w:rFonts w:ascii="Arial" w:hAnsi="Arial" w:cs="Arial"/>
          <w:noProof w:val="0"/>
          <w:color w:val="231F20"/>
          <w:sz w:val="22"/>
          <w:szCs w:val="22"/>
        </w:rPr>
      </w:pPr>
    </w:p>
    <w:p w:rsidR="009809B5" w:rsidRPr="00ED3B91" w:rsidRDefault="009809B5" w:rsidP="00FF21C2">
      <w:pPr>
        <w:autoSpaceDE w:val="0"/>
        <w:autoSpaceDN w:val="0"/>
        <w:adjustRightInd w:val="0"/>
        <w:ind w:left="1440"/>
        <w:rPr>
          <w:rFonts w:ascii="Arial" w:hAnsi="Arial" w:cs="Arial"/>
          <w:bCs/>
          <w:noProof w:val="0"/>
          <w:color w:val="231F20"/>
          <w:sz w:val="22"/>
          <w:szCs w:val="22"/>
        </w:rPr>
      </w:pPr>
      <w:r w:rsidRPr="00ED3B91">
        <w:rPr>
          <w:rFonts w:ascii="Arial" w:hAnsi="Arial" w:cs="Arial"/>
          <w:bCs/>
          <w:noProof w:val="0"/>
          <w:color w:val="231F20"/>
          <w:sz w:val="22"/>
          <w:szCs w:val="22"/>
        </w:rPr>
        <w:t xml:space="preserve">CONDITION </w:t>
      </w:r>
      <w:r w:rsidR="008677C0">
        <w:rPr>
          <w:rFonts w:ascii="Arial" w:hAnsi="Arial" w:cs="Arial"/>
          <w:bCs/>
          <w:noProof w:val="0"/>
          <w:color w:val="231F20"/>
          <w:sz w:val="22"/>
          <w:szCs w:val="22"/>
        </w:rPr>
        <w:tab/>
      </w:r>
      <w:r w:rsidR="008677C0">
        <w:rPr>
          <w:rFonts w:ascii="Arial" w:hAnsi="Arial" w:cs="Arial"/>
          <w:bCs/>
          <w:noProof w:val="0"/>
          <w:color w:val="231F20"/>
          <w:sz w:val="22"/>
          <w:szCs w:val="22"/>
        </w:rPr>
        <w:tab/>
      </w:r>
      <w:r w:rsidR="008677C0">
        <w:rPr>
          <w:rFonts w:ascii="Arial" w:hAnsi="Arial" w:cs="Arial"/>
          <w:bCs/>
          <w:noProof w:val="0"/>
          <w:color w:val="231F20"/>
          <w:sz w:val="22"/>
          <w:szCs w:val="22"/>
        </w:rPr>
        <w:tab/>
      </w:r>
      <w:r w:rsidRPr="00ED3B91">
        <w:rPr>
          <w:rFonts w:ascii="Arial" w:hAnsi="Arial" w:cs="Arial"/>
          <w:bCs/>
          <w:noProof w:val="0"/>
          <w:color w:val="231F20"/>
          <w:sz w:val="22"/>
          <w:szCs w:val="22"/>
        </w:rPr>
        <w:t xml:space="preserve">ENGLISH </w:t>
      </w:r>
      <w:r w:rsidR="008677C0">
        <w:rPr>
          <w:rFonts w:ascii="Arial" w:hAnsi="Arial" w:cs="Arial"/>
          <w:bCs/>
          <w:noProof w:val="0"/>
          <w:color w:val="231F20"/>
          <w:sz w:val="22"/>
          <w:szCs w:val="22"/>
        </w:rPr>
        <w:tab/>
      </w:r>
      <w:r w:rsidR="008677C0">
        <w:rPr>
          <w:rFonts w:ascii="Arial" w:hAnsi="Arial" w:cs="Arial"/>
          <w:bCs/>
          <w:noProof w:val="0"/>
          <w:color w:val="231F20"/>
          <w:sz w:val="22"/>
          <w:szCs w:val="22"/>
        </w:rPr>
        <w:tab/>
      </w:r>
      <w:r w:rsidR="008677C0">
        <w:rPr>
          <w:rFonts w:ascii="Arial" w:hAnsi="Arial" w:cs="Arial"/>
          <w:bCs/>
          <w:noProof w:val="0"/>
          <w:color w:val="231F20"/>
          <w:sz w:val="22"/>
          <w:szCs w:val="22"/>
        </w:rPr>
        <w:tab/>
      </w:r>
      <w:r w:rsidR="008677C0">
        <w:rPr>
          <w:rFonts w:ascii="Arial" w:hAnsi="Arial" w:cs="Arial"/>
          <w:bCs/>
          <w:noProof w:val="0"/>
          <w:color w:val="231F20"/>
          <w:sz w:val="22"/>
          <w:szCs w:val="22"/>
        </w:rPr>
        <w:tab/>
      </w:r>
      <w:r w:rsidRPr="00ED3B91">
        <w:rPr>
          <w:rFonts w:ascii="Arial" w:hAnsi="Arial" w:cs="Arial"/>
          <w:bCs/>
          <w:noProof w:val="0"/>
          <w:color w:val="231F20"/>
          <w:sz w:val="22"/>
          <w:szCs w:val="22"/>
        </w:rPr>
        <w:t>SI</w:t>
      </w:r>
    </w:p>
    <w:p w:rsidR="009809B5" w:rsidRPr="00165D14" w:rsidRDefault="008025F8" w:rsidP="00FF21C2">
      <w:pPr>
        <w:autoSpaceDE w:val="0"/>
        <w:autoSpaceDN w:val="0"/>
        <w:adjustRightInd w:val="0"/>
        <w:ind w:left="1440"/>
        <w:rPr>
          <w:rFonts w:ascii="Arial" w:hAnsi="Arial" w:cs="Arial"/>
          <w:noProof w:val="0"/>
          <w:color w:val="231F20"/>
          <w:sz w:val="22"/>
          <w:szCs w:val="22"/>
        </w:rPr>
      </w:pPr>
      <w:r>
        <w:rPr>
          <w:rFonts w:ascii="Arial" w:hAnsi="Arial" w:cs="Arial"/>
          <w:noProof w:val="0"/>
          <w:color w:val="231F20"/>
          <w:sz w:val="22"/>
          <w:szCs w:val="22"/>
        </w:rPr>
        <w:t>≤ 3H to 1V ..................</w:t>
      </w:r>
      <w:r w:rsidR="009809B5" w:rsidRPr="00165D14">
        <w:rPr>
          <w:rFonts w:ascii="Arial" w:hAnsi="Arial" w:cs="Arial"/>
          <w:noProof w:val="0"/>
          <w:color w:val="231F20"/>
          <w:sz w:val="22"/>
          <w:szCs w:val="22"/>
        </w:rPr>
        <w:t xml:space="preserve">............. 3000 </w:t>
      </w:r>
      <w:proofErr w:type="spellStart"/>
      <w:r w:rsidR="009809B5" w:rsidRPr="00165D14">
        <w:rPr>
          <w:rFonts w:ascii="Arial" w:hAnsi="Arial" w:cs="Arial"/>
          <w:noProof w:val="0"/>
          <w:color w:val="231F20"/>
          <w:sz w:val="22"/>
          <w:szCs w:val="22"/>
        </w:rPr>
        <w:t>lb</w:t>
      </w:r>
      <w:proofErr w:type="spellEnd"/>
      <w:r w:rsidR="009809B5" w:rsidRPr="00165D14">
        <w:rPr>
          <w:rFonts w:ascii="Arial" w:hAnsi="Arial" w:cs="Arial"/>
          <w:noProof w:val="0"/>
          <w:color w:val="231F20"/>
          <w:sz w:val="22"/>
          <w:szCs w:val="22"/>
        </w:rPr>
        <w:t>/ac............................. 3400 kg/ha</w:t>
      </w:r>
    </w:p>
    <w:p w:rsidR="009809B5" w:rsidRPr="00165D14" w:rsidRDefault="009809B5" w:rsidP="00FF21C2">
      <w:pPr>
        <w:autoSpaceDE w:val="0"/>
        <w:autoSpaceDN w:val="0"/>
        <w:adjustRightInd w:val="0"/>
        <w:ind w:left="1440"/>
        <w:rPr>
          <w:rFonts w:ascii="Arial" w:hAnsi="Arial" w:cs="Arial"/>
          <w:noProof w:val="0"/>
          <w:color w:val="231F20"/>
          <w:sz w:val="22"/>
          <w:szCs w:val="22"/>
        </w:rPr>
      </w:pPr>
      <w:r w:rsidRPr="00165D14">
        <w:rPr>
          <w:rFonts w:ascii="Arial" w:hAnsi="Arial" w:cs="Arial"/>
          <w:noProof w:val="0"/>
          <w:color w:val="231F20"/>
          <w:sz w:val="22"/>
          <w:szCs w:val="22"/>
        </w:rPr>
        <w:t xml:space="preserve">&gt;3H to 1V and ≤ 2H to 1V ....... 3500 </w:t>
      </w:r>
      <w:proofErr w:type="spellStart"/>
      <w:r w:rsidRPr="00165D14">
        <w:rPr>
          <w:rFonts w:ascii="Arial" w:hAnsi="Arial" w:cs="Arial"/>
          <w:noProof w:val="0"/>
          <w:color w:val="231F20"/>
          <w:sz w:val="22"/>
          <w:szCs w:val="22"/>
        </w:rPr>
        <w:t>lb</w:t>
      </w:r>
      <w:proofErr w:type="spellEnd"/>
      <w:r w:rsidRPr="00165D14">
        <w:rPr>
          <w:rFonts w:ascii="Arial" w:hAnsi="Arial" w:cs="Arial"/>
          <w:noProof w:val="0"/>
          <w:color w:val="231F20"/>
          <w:sz w:val="22"/>
          <w:szCs w:val="22"/>
        </w:rPr>
        <w:t>/ac ............................ 3900 kg/ha</w:t>
      </w:r>
    </w:p>
    <w:p w:rsidR="009809B5" w:rsidRPr="00165D14" w:rsidRDefault="009809B5" w:rsidP="00FF21C2">
      <w:pPr>
        <w:autoSpaceDE w:val="0"/>
        <w:autoSpaceDN w:val="0"/>
        <w:adjustRightInd w:val="0"/>
        <w:ind w:left="1440"/>
        <w:rPr>
          <w:rFonts w:ascii="Arial" w:hAnsi="Arial" w:cs="Arial"/>
          <w:noProof w:val="0"/>
          <w:color w:val="231F20"/>
          <w:sz w:val="22"/>
          <w:szCs w:val="22"/>
        </w:rPr>
      </w:pPr>
      <w:r w:rsidRPr="00165D14">
        <w:rPr>
          <w:rFonts w:ascii="Arial" w:hAnsi="Arial" w:cs="Arial"/>
          <w:noProof w:val="0"/>
          <w:color w:val="231F20"/>
          <w:sz w:val="22"/>
          <w:szCs w:val="22"/>
        </w:rPr>
        <w:t xml:space="preserve">&gt;2H to 1V and ≤ 1H to 1V ....... 4000 </w:t>
      </w:r>
      <w:proofErr w:type="spellStart"/>
      <w:r w:rsidRPr="00165D14">
        <w:rPr>
          <w:rFonts w:ascii="Arial" w:hAnsi="Arial" w:cs="Arial"/>
          <w:noProof w:val="0"/>
          <w:color w:val="231F20"/>
          <w:sz w:val="22"/>
          <w:szCs w:val="22"/>
        </w:rPr>
        <w:t>lb</w:t>
      </w:r>
      <w:proofErr w:type="spellEnd"/>
      <w:r w:rsidRPr="00165D14">
        <w:rPr>
          <w:rFonts w:ascii="Arial" w:hAnsi="Arial" w:cs="Arial"/>
          <w:noProof w:val="0"/>
          <w:color w:val="231F20"/>
          <w:sz w:val="22"/>
          <w:szCs w:val="22"/>
        </w:rPr>
        <w:t>/ac ............................ 4500 kg/ha</w:t>
      </w:r>
    </w:p>
    <w:p w:rsidR="009809B5" w:rsidRPr="00165D14" w:rsidRDefault="009809B5" w:rsidP="00FF21C2">
      <w:pPr>
        <w:autoSpaceDE w:val="0"/>
        <w:autoSpaceDN w:val="0"/>
        <w:adjustRightInd w:val="0"/>
        <w:ind w:left="1440"/>
        <w:rPr>
          <w:rFonts w:ascii="Arial" w:hAnsi="Arial" w:cs="Arial"/>
          <w:noProof w:val="0"/>
          <w:color w:val="231F20"/>
          <w:sz w:val="22"/>
          <w:szCs w:val="22"/>
        </w:rPr>
      </w:pPr>
      <w:r w:rsidRPr="00165D14">
        <w:rPr>
          <w:rFonts w:ascii="Arial" w:hAnsi="Arial" w:cs="Arial"/>
          <w:noProof w:val="0"/>
          <w:color w:val="231F20"/>
          <w:sz w:val="22"/>
          <w:szCs w:val="22"/>
        </w:rPr>
        <w:t xml:space="preserve">&gt;1H to </w:t>
      </w:r>
      <w:proofErr w:type="gramStart"/>
      <w:r w:rsidR="001D4029">
        <w:rPr>
          <w:rFonts w:ascii="Arial" w:hAnsi="Arial" w:cs="Arial"/>
          <w:noProof w:val="0"/>
          <w:color w:val="231F20"/>
          <w:sz w:val="22"/>
          <w:szCs w:val="22"/>
        </w:rPr>
        <w:t>1V ............................</w:t>
      </w:r>
      <w:r w:rsidRPr="00165D14">
        <w:rPr>
          <w:rFonts w:ascii="Arial" w:hAnsi="Arial" w:cs="Arial"/>
          <w:noProof w:val="0"/>
          <w:color w:val="231F20"/>
          <w:sz w:val="22"/>
          <w:szCs w:val="22"/>
        </w:rPr>
        <w:t>....</w:t>
      </w:r>
      <w:proofErr w:type="gramEnd"/>
      <w:r w:rsidRPr="00165D14">
        <w:rPr>
          <w:rFonts w:ascii="Arial" w:hAnsi="Arial" w:cs="Arial"/>
          <w:noProof w:val="0"/>
          <w:color w:val="231F20"/>
          <w:sz w:val="22"/>
          <w:szCs w:val="22"/>
        </w:rPr>
        <w:t xml:space="preserve"> 4500 </w:t>
      </w:r>
      <w:proofErr w:type="spellStart"/>
      <w:r w:rsidRPr="00165D14">
        <w:rPr>
          <w:rFonts w:ascii="Arial" w:hAnsi="Arial" w:cs="Arial"/>
          <w:noProof w:val="0"/>
          <w:color w:val="231F20"/>
          <w:sz w:val="22"/>
          <w:szCs w:val="22"/>
        </w:rPr>
        <w:t>lb</w:t>
      </w:r>
      <w:proofErr w:type="spellEnd"/>
      <w:r w:rsidRPr="00165D14">
        <w:rPr>
          <w:rFonts w:ascii="Arial" w:hAnsi="Arial" w:cs="Arial"/>
          <w:noProof w:val="0"/>
          <w:color w:val="231F20"/>
          <w:sz w:val="22"/>
          <w:szCs w:val="22"/>
        </w:rPr>
        <w:t>/ac ............................ 5100 kg/ha</w:t>
      </w:r>
    </w:p>
    <w:p w:rsidR="009809B5" w:rsidRPr="00165D14" w:rsidRDefault="009809B5" w:rsidP="00FF21C2">
      <w:pPr>
        <w:autoSpaceDE w:val="0"/>
        <w:autoSpaceDN w:val="0"/>
        <w:adjustRightInd w:val="0"/>
        <w:ind w:left="1440"/>
        <w:rPr>
          <w:rFonts w:ascii="Arial" w:hAnsi="Arial" w:cs="Arial"/>
          <w:noProof w:val="0"/>
          <w:color w:val="231F20"/>
          <w:sz w:val="22"/>
          <w:szCs w:val="22"/>
        </w:rPr>
      </w:pPr>
      <w:r w:rsidRPr="00165D14">
        <w:rPr>
          <w:rFonts w:ascii="Arial" w:hAnsi="Arial" w:cs="Arial"/>
          <w:noProof w:val="0"/>
          <w:color w:val="231F20"/>
          <w:sz w:val="22"/>
          <w:szCs w:val="22"/>
        </w:rPr>
        <w:t xml:space="preserve">Below ECB or </w:t>
      </w:r>
      <w:proofErr w:type="gramStart"/>
      <w:r w:rsidRPr="00165D14">
        <w:rPr>
          <w:rFonts w:ascii="Arial" w:hAnsi="Arial" w:cs="Arial"/>
          <w:noProof w:val="0"/>
          <w:color w:val="231F20"/>
          <w:sz w:val="22"/>
          <w:szCs w:val="22"/>
        </w:rPr>
        <w:t>TRM .................</w:t>
      </w:r>
      <w:proofErr w:type="gramEnd"/>
      <w:r w:rsidRPr="00165D14">
        <w:rPr>
          <w:rFonts w:ascii="Arial" w:hAnsi="Arial" w:cs="Arial"/>
          <w:noProof w:val="0"/>
          <w:color w:val="231F20"/>
          <w:sz w:val="22"/>
          <w:szCs w:val="22"/>
        </w:rPr>
        <w:t xml:space="preserve"> 1500 </w:t>
      </w:r>
      <w:proofErr w:type="spellStart"/>
      <w:r w:rsidRPr="00165D14">
        <w:rPr>
          <w:rFonts w:ascii="Arial" w:hAnsi="Arial" w:cs="Arial"/>
          <w:noProof w:val="0"/>
          <w:color w:val="231F20"/>
          <w:sz w:val="22"/>
          <w:szCs w:val="22"/>
        </w:rPr>
        <w:t>lb</w:t>
      </w:r>
      <w:proofErr w:type="spellEnd"/>
      <w:r w:rsidRPr="00165D14">
        <w:rPr>
          <w:rFonts w:ascii="Arial" w:hAnsi="Arial" w:cs="Arial"/>
          <w:noProof w:val="0"/>
          <w:color w:val="231F20"/>
          <w:sz w:val="22"/>
          <w:szCs w:val="22"/>
        </w:rPr>
        <w:t>/ac ............................ 1700 kg/ha</w:t>
      </w:r>
    </w:p>
    <w:p w:rsidR="009809B5" w:rsidRPr="00165D14" w:rsidRDefault="009809B5" w:rsidP="00FF21C2">
      <w:pPr>
        <w:autoSpaceDE w:val="0"/>
        <w:autoSpaceDN w:val="0"/>
        <w:adjustRightInd w:val="0"/>
        <w:ind w:left="1440"/>
        <w:rPr>
          <w:rFonts w:ascii="Arial" w:hAnsi="Arial" w:cs="Arial"/>
          <w:noProof w:val="0"/>
          <w:color w:val="231F20"/>
          <w:sz w:val="22"/>
          <w:szCs w:val="22"/>
        </w:rPr>
      </w:pPr>
      <w:r w:rsidRPr="00165D14">
        <w:rPr>
          <w:rFonts w:ascii="Arial" w:hAnsi="Arial" w:cs="Arial"/>
          <w:noProof w:val="0"/>
          <w:color w:val="231F20"/>
          <w:sz w:val="22"/>
          <w:szCs w:val="22"/>
        </w:rPr>
        <w:t xml:space="preserve">As infill for </w:t>
      </w:r>
      <w:proofErr w:type="gramStart"/>
      <w:r w:rsidRPr="00165D14">
        <w:rPr>
          <w:rFonts w:ascii="Arial" w:hAnsi="Arial" w:cs="Arial"/>
          <w:noProof w:val="0"/>
          <w:color w:val="231F20"/>
          <w:sz w:val="22"/>
          <w:szCs w:val="22"/>
        </w:rPr>
        <w:t>TRM ................</w:t>
      </w:r>
      <w:r w:rsidR="001D4029">
        <w:rPr>
          <w:rFonts w:ascii="Arial" w:hAnsi="Arial" w:cs="Arial"/>
          <w:noProof w:val="0"/>
          <w:color w:val="231F20"/>
          <w:sz w:val="22"/>
          <w:szCs w:val="22"/>
        </w:rPr>
        <w:t>.</w:t>
      </w:r>
      <w:r w:rsidRPr="00165D14">
        <w:rPr>
          <w:rFonts w:ascii="Arial" w:hAnsi="Arial" w:cs="Arial"/>
          <w:noProof w:val="0"/>
          <w:color w:val="231F20"/>
          <w:sz w:val="22"/>
          <w:szCs w:val="22"/>
        </w:rPr>
        <w:t>......</w:t>
      </w:r>
      <w:proofErr w:type="gramEnd"/>
      <w:r w:rsidRPr="00165D14">
        <w:rPr>
          <w:rFonts w:ascii="Arial" w:hAnsi="Arial" w:cs="Arial"/>
          <w:noProof w:val="0"/>
          <w:color w:val="231F20"/>
          <w:sz w:val="22"/>
          <w:szCs w:val="22"/>
        </w:rPr>
        <w:t xml:space="preserve"> 3500 </w:t>
      </w:r>
      <w:proofErr w:type="spellStart"/>
      <w:r w:rsidRPr="00165D14">
        <w:rPr>
          <w:rFonts w:ascii="Arial" w:hAnsi="Arial" w:cs="Arial"/>
          <w:noProof w:val="0"/>
          <w:color w:val="231F20"/>
          <w:sz w:val="22"/>
          <w:szCs w:val="22"/>
        </w:rPr>
        <w:t>lb</w:t>
      </w:r>
      <w:proofErr w:type="spellEnd"/>
      <w:r w:rsidRPr="00165D14">
        <w:rPr>
          <w:rFonts w:ascii="Arial" w:hAnsi="Arial" w:cs="Arial"/>
          <w:noProof w:val="0"/>
          <w:color w:val="231F20"/>
          <w:sz w:val="22"/>
          <w:szCs w:val="22"/>
        </w:rPr>
        <w:t>/ac ............................ 3900 kg/ha</w:t>
      </w:r>
    </w:p>
    <w:p w:rsidR="009809B5" w:rsidRPr="00165D14" w:rsidRDefault="009809B5">
      <w:pPr>
        <w:autoSpaceDE w:val="0"/>
        <w:autoSpaceDN w:val="0"/>
        <w:adjustRightInd w:val="0"/>
        <w:ind w:left="1350"/>
        <w:rPr>
          <w:rFonts w:ascii="Arial" w:hAnsi="Arial" w:cs="Arial"/>
          <w:noProof w:val="0"/>
          <w:color w:val="231F20"/>
          <w:sz w:val="22"/>
          <w:szCs w:val="22"/>
        </w:rPr>
      </w:pPr>
    </w:p>
    <w:p w:rsidR="009809B5" w:rsidRPr="00820EDA" w:rsidRDefault="008025F8" w:rsidP="00FF21C2">
      <w:pPr>
        <w:pStyle w:val="BodyText"/>
        <w:tabs>
          <w:tab w:val="clear" w:pos="9360"/>
        </w:tabs>
        <w:autoSpaceDE w:val="0"/>
        <w:autoSpaceDN w:val="0"/>
        <w:adjustRightInd w:val="0"/>
        <w:spacing w:before="0"/>
        <w:ind w:left="1440"/>
        <w:rPr>
          <w:rFonts w:ascii="Arial" w:hAnsi="Arial" w:cs="Arial"/>
          <w:iCs w:val="0"/>
          <w:noProof/>
          <w:szCs w:val="22"/>
        </w:rPr>
      </w:pPr>
      <w:r>
        <w:rPr>
          <w:rFonts w:ascii="Arial" w:hAnsi="Arial" w:cs="Arial"/>
          <w:iCs w:val="0"/>
          <w:noProof/>
          <w:szCs w:val="22"/>
        </w:rPr>
        <w:t>Do not apply m</w:t>
      </w:r>
      <w:r w:rsidR="009809B5" w:rsidRPr="00165D14">
        <w:rPr>
          <w:rFonts w:ascii="Arial" w:hAnsi="Arial" w:cs="Arial"/>
          <w:iCs w:val="0"/>
          <w:noProof/>
          <w:szCs w:val="22"/>
        </w:rPr>
        <w:t>aterial in channels, swales or other areas where concentrated flows are anticipated, unless installed in conjunction with a temporary erosion control blanket or non-degradable turf reinforcement mat.  After application, thoroughly flush the tank, pumps and hoses to remove all FGM material.  Wash all material from the exterior of the machine</w:t>
      </w:r>
      <w:r>
        <w:rPr>
          <w:rFonts w:ascii="Arial" w:hAnsi="Arial" w:cs="Arial"/>
          <w:iCs w:val="0"/>
          <w:noProof/>
          <w:szCs w:val="22"/>
        </w:rPr>
        <w:t xml:space="preserve"> and remove any slurry spills (</w:t>
      </w:r>
      <w:r w:rsidR="009809B5" w:rsidRPr="00165D14">
        <w:rPr>
          <w:rFonts w:ascii="Arial" w:hAnsi="Arial" w:cs="Arial"/>
          <w:iCs w:val="0"/>
          <w:noProof/>
          <w:szCs w:val="22"/>
        </w:rPr>
        <w:t xml:space="preserve">FGM </w:t>
      </w:r>
      <w:r w:rsidR="009809B5" w:rsidRPr="00820EDA">
        <w:rPr>
          <w:rFonts w:ascii="Arial" w:hAnsi="Arial" w:cs="Arial"/>
          <w:iCs w:val="0"/>
          <w:noProof/>
          <w:szCs w:val="22"/>
        </w:rPr>
        <w:t>will be more di</w:t>
      </w:r>
      <w:r w:rsidRPr="00820EDA">
        <w:rPr>
          <w:rFonts w:ascii="Arial" w:hAnsi="Arial" w:cs="Arial"/>
          <w:iCs w:val="0"/>
          <w:noProof/>
          <w:szCs w:val="22"/>
        </w:rPr>
        <w:t>fficult to remove once it dries).</w:t>
      </w:r>
    </w:p>
    <w:p w:rsidR="00704B1C" w:rsidRPr="00720DAE" w:rsidRDefault="00704B1C">
      <w:pPr>
        <w:pStyle w:val="CSIHeading211"/>
        <w:spacing w:before="120"/>
        <w:rPr>
          <w:rFonts w:ascii="Arial" w:hAnsi="Arial" w:cs="Arial"/>
          <w:szCs w:val="22"/>
        </w:rPr>
      </w:pPr>
      <w:r w:rsidRPr="00820EDA">
        <w:rPr>
          <w:rFonts w:ascii="Arial" w:hAnsi="Arial" w:cs="Arial"/>
          <w:szCs w:val="22"/>
        </w:rPr>
        <w:t>Rock Mulch</w:t>
      </w:r>
    </w:p>
    <w:p w:rsidR="002D012A" w:rsidRPr="00720DAE" w:rsidRDefault="00820EDA" w:rsidP="00720DAE">
      <w:pPr>
        <w:pStyle w:val="CSIHeading3A"/>
        <w:tabs>
          <w:tab w:val="clear" w:pos="1368"/>
          <w:tab w:val="num" w:pos="1440"/>
        </w:tabs>
        <w:spacing w:before="120"/>
        <w:ind w:left="1440" w:hanging="720"/>
        <w:rPr>
          <w:rFonts w:ascii="Arial" w:hAnsi="Arial" w:cs="Arial"/>
          <w:szCs w:val="22"/>
        </w:rPr>
      </w:pPr>
      <w:r w:rsidRPr="00720DAE">
        <w:rPr>
          <w:rFonts w:ascii="Arial" w:hAnsi="Arial" w:cs="Arial"/>
          <w:szCs w:val="22"/>
        </w:rPr>
        <w:t xml:space="preserve">Apply rock mulch to a depth of 2 to 3 inches with uniform coverage </w:t>
      </w:r>
      <w:r w:rsidR="00320556">
        <w:rPr>
          <w:rFonts w:ascii="Arial" w:hAnsi="Arial" w:cs="Arial"/>
          <w:szCs w:val="22"/>
        </w:rPr>
        <w:t>and</w:t>
      </w:r>
      <w:r w:rsidRPr="00720DAE">
        <w:rPr>
          <w:rFonts w:ascii="Arial" w:hAnsi="Arial" w:cs="Arial"/>
          <w:szCs w:val="22"/>
        </w:rPr>
        <w:t xml:space="preserve"> no bare earth showing. Seed area prior to installation.</w:t>
      </w:r>
    </w:p>
    <w:p w:rsidR="009809B5" w:rsidRPr="00165D14" w:rsidRDefault="008677C0">
      <w:pPr>
        <w:pStyle w:val="CSIHeading211"/>
        <w:spacing w:before="120"/>
        <w:rPr>
          <w:rFonts w:ascii="Arial" w:hAnsi="Arial" w:cs="Arial"/>
          <w:szCs w:val="22"/>
        </w:rPr>
      </w:pPr>
      <w:r>
        <w:rPr>
          <w:rFonts w:ascii="Arial" w:hAnsi="Arial" w:cs="Arial"/>
          <w:szCs w:val="22"/>
        </w:rPr>
        <w:t xml:space="preserve">Rolled erosion control product (recp) </w:t>
      </w:r>
    </w:p>
    <w:p w:rsidR="009809B5" w:rsidRPr="00165D14" w:rsidRDefault="009809B5" w:rsidP="00FF21C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 xml:space="preserve">Place </w:t>
      </w:r>
      <w:r w:rsidR="009F4AF5">
        <w:rPr>
          <w:rFonts w:ascii="Arial" w:hAnsi="Arial" w:cs="Arial"/>
          <w:szCs w:val="22"/>
        </w:rPr>
        <w:t>RECP</w:t>
      </w:r>
      <w:r w:rsidR="009F4AF5" w:rsidRPr="00165D14">
        <w:rPr>
          <w:rFonts w:ascii="Arial" w:hAnsi="Arial" w:cs="Arial"/>
          <w:szCs w:val="22"/>
        </w:rPr>
        <w:t xml:space="preserve"> </w:t>
      </w:r>
      <w:r w:rsidRPr="00165D14">
        <w:rPr>
          <w:rFonts w:ascii="Arial" w:hAnsi="Arial" w:cs="Arial"/>
          <w:szCs w:val="22"/>
        </w:rPr>
        <w:t>over native grass seeding immediately following the raking operation.</w:t>
      </w:r>
    </w:p>
    <w:p w:rsidR="009809B5" w:rsidRPr="00165D14" w:rsidRDefault="00055986" w:rsidP="00FF21C2">
      <w:pPr>
        <w:pStyle w:val="CSIHeading3A"/>
        <w:tabs>
          <w:tab w:val="clear" w:pos="1368"/>
          <w:tab w:val="num" w:pos="1440"/>
        </w:tabs>
        <w:spacing w:before="120"/>
        <w:ind w:left="1440" w:hanging="720"/>
        <w:rPr>
          <w:rFonts w:ascii="Arial" w:hAnsi="Arial" w:cs="Arial"/>
          <w:szCs w:val="22"/>
        </w:rPr>
      </w:pPr>
      <w:r>
        <w:rPr>
          <w:rFonts w:ascii="Arial" w:hAnsi="Arial" w:cs="Arial"/>
          <w:szCs w:val="22"/>
        </w:rPr>
        <w:t>Install RECPs in accordance with manufacturer’s specifications.</w:t>
      </w:r>
    </w:p>
    <w:p w:rsidR="009809B5" w:rsidRPr="00165D14" w:rsidRDefault="009809B5" w:rsidP="00FF21C2">
      <w:pPr>
        <w:pStyle w:val="CSIHeading3A"/>
        <w:tabs>
          <w:tab w:val="clear" w:pos="1368"/>
          <w:tab w:val="num" w:pos="1440"/>
        </w:tabs>
        <w:ind w:left="1440" w:hanging="720"/>
        <w:rPr>
          <w:rFonts w:ascii="Arial" w:hAnsi="Arial" w:cs="Arial"/>
          <w:color w:val="000000"/>
          <w:szCs w:val="22"/>
        </w:rPr>
      </w:pPr>
      <w:r w:rsidRPr="00165D14">
        <w:rPr>
          <w:rFonts w:ascii="Arial" w:hAnsi="Arial" w:cs="Arial"/>
          <w:szCs w:val="22"/>
        </w:rPr>
        <w:t xml:space="preserve">For slope installations, </w:t>
      </w:r>
      <w:r w:rsidR="008025F8">
        <w:rPr>
          <w:rFonts w:ascii="Arial" w:hAnsi="Arial" w:cs="Arial"/>
          <w:szCs w:val="22"/>
        </w:rPr>
        <w:t>apply as follows</w:t>
      </w:r>
      <w:r w:rsidRPr="00165D14">
        <w:rPr>
          <w:rFonts w:ascii="Arial" w:hAnsi="Arial" w:cs="Arial"/>
          <w:color w:val="000000"/>
          <w:szCs w:val="22"/>
        </w:rPr>
        <w:t xml:space="preserve">: </w:t>
      </w:r>
    </w:p>
    <w:p w:rsidR="009809B5" w:rsidRPr="00165D14" w:rsidRDefault="009809B5" w:rsidP="00FF21C2">
      <w:pPr>
        <w:spacing w:before="120" w:after="120"/>
        <w:ind w:left="1440"/>
        <w:rPr>
          <w:rFonts w:ascii="Arial" w:hAnsi="Arial" w:cs="Arial"/>
          <w:sz w:val="22"/>
          <w:szCs w:val="22"/>
        </w:rPr>
      </w:pPr>
      <w:r w:rsidRPr="007D2B6A">
        <w:rPr>
          <w:rFonts w:ascii="Arial" w:hAnsi="Arial" w:cs="Arial"/>
          <w:sz w:val="22"/>
          <w:szCs w:val="22"/>
          <w:u w:val="single"/>
        </w:rPr>
        <w:t>Upslope Anchor</w:t>
      </w:r>
      <w:r w:rsidRPr="00165D14">
        <w:rPr>
          <w:rFonts w:ascii="Arial" w:hAnsi="Arial" w:cs="Arial"/>
          <w:sz w:val="22"/>
          <w:szCs w:val="22"/>
        </w:rPr>
        <w:t xml:space="preserve"> – utilize one of the methods detailed below for initial anchoring of </w:t>
      </w:r>
      <w:r w:rsidRPr="00165D14">
        <w:rPr>
          <w:rFonts w:ascii="Arial" w:hAnsi="Arial" w:cs="Arial"/>
          <w:color w:val="000000"/>
          <w:sz w:val="22"/>
          <w:szCs w:val="22"/>
        </w:rPr>
        <w:t>Rolled Erosion Control Products (</w:t>
      </w:r>
      <w:r w:rsidRPr="00165D14">
        <w:rPr>
          <w:rFonts w:ascii="Arial" w:hAnsi="Arial" w:cs="Arial"/>
          <w:sz w:val="22"/>
          <w:szCs w:val="22"/>
        </w:rPr>
        <w:t>RECP):</w:t>
      </w:r>
    </w:p>
    <w:p w:rsidR="009809B5" w:rsidRPr="00165D14" w:rsidRDefault="009809B5" w:rsidP="00FF21C2">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Install the RECP 3 ft. (900 mm) beyond the shoulder of the slope onto flat final grade.  Secure roll end with a single row of </w:t>
      </w:r>
      <w:r w:rsidR="008677C0">
        <w:rPr>
          <w:rFonts w:ascii="Arial" w:hAnsi="Arial" w:cs="Arial"/>
          <w:szCs w:val="22"/>
        </w:rPr>
        <w:t>fasteners</w:t>
      </w:r>
      <w:r w:rsidRPr="00165D14">
        <w:rPr>
          <w:rFonts w:ascii="Arial" w:hAnsi="Arial" w:cs="Arial"/>
          <w:szCs w:val="22"/>
        </w:rPr>
        <w:t xml:space="preserve"> on 1 ft. (300-mm) centers.</w:t>
      </w:r>
    </w:p>
    <w:p w:rsidR="009809B5" w:rsidRPr="00165D14" w:rsidRDefault="009809B5" w:rsidP="00FF21C2">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Anchor trench:  Excavate a 6 in. by 6 in. (150 mm by 150 mm) anchor trench. Extend the upslope terminal end of the RECP 3 ft. (900 mm) past the anchor trench. Use </w:t>
      </w:r>
      <w:r w:rsidR="008677C0">
        <w:rPr>
          <w:rFonts w:ascii="Arial" w:hAnsi="Arial" w:cs="Arial"/>
          <w:szCs w:val="22"/>
        </w:rPr>
        <w:t>fasteners</w:t>
      </w:r>
      <w:r w:rsidRPr="00165D14">
        <w:rPr>
          <w:rFonts w:ascii="Arial" w:hAnsi="Arial" w:cs="Arial"/>
          <w:szCs w:val="22"/>
        </w:rPr>
        <w:t xml:space="preserve"> to </w:t>
      </w:r>
      <w:r w:rsidR="00E224D0">
        <w:rPr>
          <w:rFonts w:ascii="Arial" w:hAnsi="Arial" w:cs="Arial"/>
          <w:szCs w:val="22"/>
        </w:rPr>
        <w:t>secure</w:t>
      </w:r>
      <w:r w:rsidR="00E224D0" w:rsidRPr="00165D14">
        <w:rPr>
          <w:rFonts w:ascii="Arial" w:hAnsi="Arial" w:cs="Arial"/>
          <w:szCs w:val="22"/>
        </w:rPr>
        <w:t xml:space="preserve"> </w:t>
      </w:r>
      <w:r w:rsidRPr="00165D14">
        <w:rPr>
          <w:rFonts w:ascii="Arial" w:hAnsi="Arial" w:cs="Arial"/>
          <w:szCs w:val="22"/>
        </w:rPr>
        <w:t>the product to the bottom of the anchor trench on 1 ft. (300 mm) centers. Backfill the trench and compact the soil into the anchor trench.</w:t>
      </w:r>
    </w:p>
    <w:p w:rsidR="009809B5" w:rsidRPr="00165D14" w:rsidRDefault="009809B5" w:rsidP="00FF21C2">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Unroll blanket downslope in direction of water flow.</w:t>
      </w:r>
    </w:p>
    <w:p w:rsidR="009809B5" w:rsidRPr="00165D14" w:rsidRDefault="009809B5" w:rsidP="00FF21C2">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Overlap edges of adjacent parallel rolls 2 to 4 inches and </w:t>
      </w:r>
      <w:r w:rsidR="008677C0">
        <w:rPr>
          <w:rFonts w:ascii="Arial" w:hAnsi="Arial" w:cs="Arial"/>
          <w:szCs w:val="22"/>
        </w:rPr>
        <w:t>fasten</w:t>
      </w:r>
      <w:r w:rsidR="008677C0" w:rsidRPr="00165D14">
        <w:rPr>
          <w:rFonts w:ascii="Arial" w:hAnsi="Arial" w:cs="Arial"/>
          <w:szCs w:val="22"/>
        </w:rPr>
        <w:t xml:space="preserve"> </w:t>
      </w:r>
      <w:r w:rsidRPr="00165D14">
        <w:rPr>
          <w:rFonts w:ascii="Arial" w:hAnsi="Arial" w:cs="Arial"/>
          <w:szCs w:val="22"/>
        </w:rPr>
        <w:t>every 3 feet.</w:t>
      </w:r>
    </w:p>
    <w:p w:rsidR="009809B5" w:rsidRPr="00165D14" w:rsidRDefault="009809B5" w:rsidP="00FF21C2">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 xml:space="preserve">When blankets are spliced, place blankets end over end (shingle style) with 6-inch overlap. </w:t>
      </w:r>
      <w:r w:rsidR="008677C0">
        <w:rPr>
          <w:rFonts w:ascii="Arial" w:hAnsi="Arial" w:cs="Arial"/>
          <w:szCs w:val="22"/>
        </w:rPr>
        <w:t xml:space="preserve">Fasten </w:t>
      </w:r>
      <w:r w:rsidRPr="00165D14">
        <w:rPr>
          <w:rFonts w:ascii="Arial" w:hAnsi="Arial" w:cs="Arial"/>
          <w:szCs w:val="22"/>
        </w:rPr>
        <w:t>through overlapped area, approximately 12 inches apart.</w:t>
      </w:r>
    </w:p>
    <w:p w:rsidR="009809B5" w:rsidRPr="00165D14" w:rsidRDefault="009809B5" w:rsidP="00FF21C2">
      <w:pPr>
        <w:pStyle w:val="CSIHeading41"/>
        <w:tabs>
          <w:tab w:val="clear" w:pos="1920"/>
          <w:tab w:val="num" w:pos="2160"/>
        </w:tabs>
        <w:spacing w:before="120"/>
        <w:ind w:left="2160" w:hanging="720"/>
        <w:rPr>
          <w:rFonts w:ascii="Arial" w:hAnsi="Arial" w:cs="Arial"/>
          <w:szCs w:val="22"/>
        </w:rPr>
      </w:pPr>
      <w:r w:rsidRPr="00165D14">
        <w:rPr>
          <w:rFonts w:ascii="Arial" w:hAnsi="Arial" w:cs="Arial"/>
          <w:szCs w:val="22"/>
        </w:rPr>
        <w:t>Lay blankets loosely and maintain direct contact with soil.  Do not place over protruding objects; rocks, grass, etc.</w:t>
      </w:r>
    </w:p>
    <w:p w:rsidR="001C627F" w:rsidRPr="00165D14" w:rsidRDefault="008677C0" w:rsidP="00FF21C2">
      <w:pPr>
        <w:pStyle w:val="CSIHeading41"/>
        <w:tabs>
          <w:tab w:val="clear" w:pos="1920"/>
          <w:tab w:val="clear" w:pos="9360"/>
          <w:tab w:val="num" w:pos="2160"/>
        </w:tabs>
        <w:spacing w:before="0"/>
        <w:ind w:left="2160" w:hanging="720"/>
        <w:rPr>
          <w:rFonts w:ascii="Arial" w:hAnsi="Arial" w:cs="Arial"/>
          <w:szCs w:val="22"/>
        </w:rPr>
      </w:pPr>
      <w:r>
        <w:rPr>
          <w:rFonts w:ascii="Arial" w:hAnsi="Arial" w:cs="Arial"/>
        </w:rPr>
        <w:t>Fasten</w:t>
      </w:r>
      <w:r w:rsidR="009809B5" w:rsidRPr="002D195B">
        <w:rPr>
          <w:rFonts w:ascii="Arial" w:hAnsi="Arial" w:cs="Arial"/>
        </w:rPr>
        <w:t xml:space="preserve"> blankets sufficiently to anchor blanket and maintain blanket contact with soil per manufacturer</w:t>
      </w:r>
      <w:r w:rsidR="00A83C63" w:rsidRPr="002D195B">
        <w:rPr>
          <w:rFonts w:ascii="Arial" w:hAnsi="Arial" w:cs="Arial"/>
        </w:rPr>
        <w:t>’</w:t>
      </w:r>
      <w:r w:rsidR="009809B5" w:rsidRPr="002D195B">
        <w:rPr>
          <w:rFonts w:ascii="Arial" w:hAnsi="Arial" w:cs="Arial"/>
        </w:rPr>
        <w:t>s instructions.</w:t>
      </w:r>
      <w:r w:rsidR="002D195B">
        <w:rPr>
          <w:rFonts w:ascii="Arial" w:hAnsi="Arial" w:cs="Arial"/>
          <w:szCs w:val="22"/>
        </w:rPr>
        <w:t xml:space="preserve"> Shallow</w:t>
      </w:r>
      <w:r>
        <w:rPr>
          <w:rFonts w:ascii="Arial" w:hAnsi="Arial" w:cs="Arial"/>
          <w:szCs w:val="22"/>
        </w:rPr>
        <w:t>, rocky</w:t>
      </w:r>
      <w:r w:rsidR="002D195B">
        <w:rPr>
          <w:rFonts w:ascii="Arial" w:hAnsi="Arial" w:cs="Arial"/>
          <w:szCs w:val="22"/>
        </w:rPr>
        <w:t xml:space="preserve"> or </w:t>
      </w:r>
      <w:r>
        <w:rPr>
          <w:rFonts w:ascii="Arial" w:hAnsi="Arial" w:cs="Arial"/>
          <w:szCs w:val="22"/>
        </w:rPr>
        <w:t>loose</w:t>
      </w:r>
      <w:r w:rsidR="002D195B">
        <w:rPr>
          <w:rFonts w:ascii="Arial" w:hAnsi="Arial" w:cs="Arial"/>
          <w:szCs w:val="22"/>
        </w:rPr>
        <w:t xml:space="preserve"> soils may require spikes and large washers to secure the blankets.</w:t>
      </w:r>
    </w:p>
    <w:p w:rsidR="009809B5" w:rsidRPr="00165D14" w:rsidRDefault="009809B5" w:rsidP="00FF21C2">
      <w:pPr>
        <w:spacing w:before="120" w:after="120"/>
        <w:ind w:left="1440"/>
        <w:rPr>
          <w:rFonts w:ascii="Arial" w:hAnsi="Arial" w:cs="Arial"/>
          <w:sz w:val="22"/>
          <w:szCs w:val="22"/>
        </w:rPr>
      </w:pPr>
      <w:r w:rsidRPr="007D2B6A">
        <w:rPr>
          <w:rStyle w:val="Emphasis"/>
          <w:rFonts w:ascii="Arial" w:hAnsi="Arial" w:cs="Arial"/>
          <w:i w:val="0"/>
          <w:iCs w:val="0"/>
          <w:color w:val="000000"/>
          <w:sz w:val="22"/>
          <w:szCs w:val="22"/>
          <w:u w:val="single"/>
        </w:rPr>
        <w:t>Seams</w:t>
      </w:r>
      <w:r w:rsidRPr="00165D14">
        <w:rPr>
          <w:rStyle w:val="Emphasis"/>
          <w:rFonts w:ascii="Arial" w:hAnsi="Arial" w:cs="Arial"/>
          <w:i w:val="0"/>
          <w:iCs w:val="0"/>
          <w:color w:val="FF0000"/>
          <w:sz w:val="22"/>
          <w:szCs w:val="22"/>
        </w:rPr>
        <w:t xml:space="preserve"> </w:t>
      </w:r>
      <w:r w:rsidRPr="00165D14">
        <w:rPr>
          <w:rFonts w:ascii="Arial" w:hAnsi="Arial" w:cs="Arial"/>
          <w:sz w:val="22"/>
          <w:szCs w:val="22"/>
        </w:rPr>
        <w:t>– utilize one of the methods detailed below for seaming of RECP:</w:t>
      </w:r>
    </w:p>
    <w:p w:rsidR="009809B5" w:rsidRPr="001B3005" w:rsidRDefault="009809B5" w:rsidP="00FF21C2">
      <w:pPr>
        <w:pStyle w:val="CSIHeading41"/>
        <w:numPr>
          <w:ilvl w:val="3"/>
          <w:numId w:val="14"/>
        </w:numPr>
        <w:tabs>
          <w:tab w:val="clear" w:pos="1920"/>
          <w:tab w:val="num" w:pos="2160"/>
        </w:tabs>
        <w:ind w:left="2160" w:hanging="720"/>
        <w:rPr>
          <w:rFonts w:ascii="Arial" w:hAnsi="Arial" w:cs="Arial"/>
          <w:color w:val="000000"/>
          <w:szCs w:val="22"/>
        </w:rPr>
      </w:pPr>
      <w:r w:rsidRPr="001B3005">
        <w:rPr>
          <w:rStyle w:val="generaltextgreen1"/>
          <w:rFonts w:ascii="Arial" w:hAnsi="Arial" w:cs="Arial"/>
          <w:color w:val="000000"/>
          <w:sz w:val="22"/>
          <w:szCs w:val="22"/>
        </w:rPr>
        <w:t xml:space="preserve">Adjacent seams: </w:t>
      </w:r>
      <w:r w:rsidRPr="001B3005">
        <w:rPr>
          <w:rFonts w:ascii="Arial" w:hAnsi="Arial" w:cs="Arial"/>
          <w:color w:val="000000"/>
          <w:szCs w:val="22"/>
        </w:rPr>
        <w:t xml:space="preserve"> Overlap edges of adjacent RECP by 2 to 4 in. (50 to 100 mm) or by abutting products as defined by manufacturer. Use a sufficient number of </w:t>
      </w:r>
      <w:r w:rsidR="008677C0">
        <w:rPr>
          <w:rFonts w:ascii="Arial" w:hAnsi="Arial" w:cs="Arial"/>
          <w:color w:val="000000"/>
          <w:szCs w:val="22"/>
        </w:rPr>
        <w:t>fasteners</w:t>
      </w:r>
      <w:r w:rsidRPr="001B3005">
        <w:rPr>
          <w:rFonts w:ascii="Arial" w:hAnsi="Arial" w:cs="Arial"/>
          <w:color w:val="000000"/>
          <w:szCs w:val="22"/>
        </w:rPr>
        <w:t xml:space="preserve"> to prevent seam or abutted rolls from separating. </w:t>
      </w:r>
    </w:p>
    <w:p w:rsidR="009809B5" w:rsidRPr="001B3005" w:rsidRDefault="009809B5" w:rsidP="00FF21C2">
      <w:pPr>
        <w:pStyle w:val="CSIHeading41"/>
        <w:tabs>
          <w:tab w:val="clear" w:pos="1920"/>
          <w:tab w:val="num" w:pos="2160"/>
        </w:tabs>
        <w:spacing w:before="120"/>
        <w:ind w:left="2160" w:hanging="720"/>
        <w:rPr>
          <w:rFonts w:ascii="Arial" w:hAnsi="Arial" w:cs="Arial"/>
          <w:color w:val="000000"/>
          <w:szCs w:val="22"/>
        </w:rPr>
      </w:pPr>
      <w:r w:rsidRPr="001B3005">
        <w:rPr>
          <w:rStyle w:val="generaltextgreen1"/>
          <w:rFonts w:ascii="Arial" w:hAnsi="Arial" w:cs="Arial"/>
          <w:color w:val="000000"/>
          <w:sz w:val="22"/>
          <w:szCs w:val="22"/>
        </w:rPr>
        <w:t xml:space="preserve">Consecutive rolls: </w:t>
      </w:r>
      <w:r w:rsidRPr="001B3005">
        <w:rPr>
          <w:rFonts w:ascii="Arial" w:hAnsi="Arial" w:cs="Arial"/>
          <w:color w:val="000000"/>
          <w:szCs w:val="22"/>
        </w:rPr>
        <w:t xml:space="preserve"> Shingle and overlap consecutive rolls 2 to 6 in. (50 to 150 mm) in the direction of flow. Secure </w:t>
      </w:r>
      <w:r w:rsidR="008677C0">
        <w:rPr>
          <w:rFonts w:ascii="Arial" w:hAnsi="Arial" w:cs="Arial"/>
          <w:color w:val="000000"/>
          <w:szCs w:val="22"/>
        </w:rPr>
        <w:t>fasteners</w:t>
      </w:r>
      <w:r w:rsidR="008677C0" w:rsidRPr="001B3005">
        <w:rPr>
          <w:rFonts w:ascii="Arial" w:hAnsi="Arial" w:cs="Arial"/>
          <w:color w:val="000000"/>
          <w:szCs w:val="22"/>
        </w:rPr>
        <w:t xml:space="preserve"> </w:t>
      </w:r>
      <w:r w:rsidRPr="001B3005">
        <w:rPr>
          <w:rFonts w:ascii="Arial" w:hAnsi="Arial" w:cs="Arial"/>
          <w:color w:val="000000"/>
          <w:szCs w:val="22"/>
        </w:rPr>
        <w:t xml:space="preserve">through seam at 1 ft. (300 mm) intervals. </w:t>
      </w:r>
    </w:p>
    <w:p w:rsidR="009809B5" w:rsidRPr="001B3005" w:rsidRDefault="009809B5" w:rsidP="00FF21C2">
      <w:pPr>
        <w:pStyle w:val="CSIHeading41"/>
        <w:tabs>
          <w:tab w:val="clear" w:pos="1920"/>
          <w:tab w:val="num" w:pos="2160"/>
        </w:tabs>
        <w:spacing w:before="120"/>
        <w:ind w:left="2160" w:hanging="720"/>
        <w:rPr>
          <w:rFonts w:ascii="Arial" w:hAnsi="Arial" w:cs="Arial"/>
          <w:color w:val="000000"/>
          <w:szCs w:val="22"/>
        </w:rPr>
      </w:pPr>
      <w:r w:rsidRPr="001B3005">
        <w:rPr>
          <w:rStyle w:val="generaltextgreen1"/>
          <w:rFonts w:ascii="Arial" w:hAnsi="Arial" w:cs="Arial"/>
          <w:color w:val="000000"/>
          <w:sz w:val="22"/>
          <w:szCs w:val="22"/>
        </w:rPr>
        <w:t>Check seam.</w:t>
      </w:r>
      <w:r w:rsidRPr="001B3005">
        <w:rPr>
          <w:rFonts w:ascii="Arial" w:hAnsi="Arial" w:cs="Arial"/>
          <w:color w:val="000000"/>
          <w:szCs w:val="22"/>
        </w:rPr>
        <w:t xml:space="preserve"> Construct a </w:t>
      </w:r>
      <w:r w:rsidR="008677C0">
        <w:rPr>
          <w:rFonts w:ascii="Arial" w:hAnsi="Arial" w:cs="Arial"/>
          <w:color w:val="000000"/>
          <w:szCs w:val="22"/>
        </w:rPr>
        <w:t>fastener</w:t>
      </w:r>
      <w:r w:rsidRPr="001B3005">
        <w:rPr>
          <w:rFonts w:ascii="Arial" w:hAnsi="Arial" w:cs="Arial"/>
          <w:color w:val="000000"/>
          <w:szCs w:val="22"/>
        </w:rPr>
        <w:t xml:space="preserve"> check seam along the top edge of RECP for slope application and at specified intervals in a channel by installing two staggered rows of </w:t>
      </w:r>
      <w:r w:rsidR="008677C0">
        <w:rPr>
          <w:rFonts w:ascii="Arial" w:hAnsi="Arial" w:cs="Arial"/>
          <w:color w:val="000000"/>
          <w:szCs w:val="22"/>
        </w:rPr>
        <w:t>fasteners</w:t>
      </w:r>
      <w:r w:rsidRPr="001B3005">
        <w:rPr>
          <w:rFonts w:ascii="Arial" w:hAnsi="Arial" w:cs="Arial"/>
          <w:color w:val="000000"/>
          <w:szCs w:val="22"/>
        </w:rPr>
        <w:t xml:space="preserve"> 4 in. (100 mm) apart on 4 in. (100 mm) centers. </w:t>
      </w:r>
    </w:p>
    <w:p w:rsidR="009809B5" w:rsidRPr="001B3005" w:rsidRDefault="009809B5" w:rsidP="00FF21C2">
      <w:pPr>
        <w:pStyle w:val="CSIHeading41"/>
        <w:tabs>
          <w:tab w:val="clear" w:pos="1920"/>
          <w:tab w:val="num" w:pos="2160"/>
        </w:tabs>
        <w:spacing w:before="0"/>
        <w:ind w:left="2160" w:hanging="720"/>
        <w:rPr>
          <w:rFonts w:ascii="Arial" w:hAnsi="Arial" w:cs="Arial"/>
          <w:color w:val="000000"/>
          <w:szCs w:val="22"/>
        </w:rPr>
      </w:pPr>
      <w:r w:rsidRPr="001B3005">
        <w:rPr>
          <w:rStyle w:val="generaltextgreen1"/>
          <w:rFonts w:ascii="Arial" w:hAnsi="Arial" w:cs="Arial"/>
          <w:color w:val="000000"/>
          <w:sz w:val="22"/>
          <w:szCs w:val="22"/>
        </w:rPr>
        <w:t xml:space="preserve">Slope interruption check slot: </w:t>
      </w:r>
      <w:r w:rsidRPr="001B3005">
        <w:rPr>
          <w:rFonts w:ascii="Arial" w:hAnsi="Arial" w:cs="Arial"/>
          <w:color w:val="000000"/>
          <w:szCs w:val="22"/>
        </w:rPr>
        <w:t xml:space="preserve"> Excavate a trench measuring 6 in. wide by 6 in. deep (150 x 150 mm). Secure product to the bottom of the trench</w:t>
      </w:r>
      <w:r w:rsidR="008677C0">
        <w:rPr>
          <w:rFonts w:ascii="Arial" w:hAnsi="Arial" w:cs="Arial"/>
          <w:color w:val="000000"/>
          <w:szCs w:val="22"/>
        </w:rPr>
        <w:t xml:space="preserve"> with fasteners</w:t>
      </w:r>
      <w:r w:rsidRPr="001B3005">
        <w:rPr>
          <w:rFonts w:ascii="Arial" w:hAnsi="Arial" w:cs="Arial"/>
          <w:color w:val="000000"/>
          <w:szCs w:val="22"/>
        </w:rPr>
        <w:t xml:space="preserve">. Fold product over upslope material and fill and compact the trench on the downslope side of check slot and seed fill. Continue rolling material downslope over trench. </w:t>
      </w:r>
    </w:p>
    <w:p w:rsidR="009809B5" w:rsidRPr="001B3005" w:rsidRDefault="009809B5" w:rsidP="00FF21C2">
      <w:pPr>
        <w:spacing w:before="120" w:after="120"/>
        <w:ind w:left="1440"/>
        <w:rPr>
          <w:rFonts w:ascii="Arial" w:hAnsi="Arial" w:cs="Arial"/>
          <w:color w:val="000000"/>
          <w:sz w:val="22"/>
          <w:szCs w:val="22"/>
        </w:rPr>
      </w:pPr>
      <w:r w:rsidRPr="007D2B6A">
        <w:rPr>
          <w:rFonts w:ascii="Arial" w:hAnsi="Arial" w:cs="Arial"/>
          <w:color w:val="000000"/>
          <w:sz w:val="22"/>
          <w:szCs w:val="22"/>
          <w:u w:val="single"/>
        </w:rPr>
        <w:t>Terminal Ends</w:t>
      </w:r>
      <w:r w:rsidRPr="001B3005">
        <w:rPr>
          <w:rFonts w:ascii="Arial" w:hAnsi="Arial" w:cs="Arial"/>
          <w:color w:val="000000"/>
          <w:sz w:val="22"/>
          <w:szCs w:val="22"/>
        </w:rPr>
        <w:t xml:space="preserve"> – utilize one of the methods detailed below for all terminal ends of RECPs:</w:t>
      </w:r>
    </w:p>
    <w:p w:rsidR="009809B5" w:rsidRPr="006F4C3C" w:rsidRDefault="009809B5" w:rsidP="00FF21C2">
      <w:pPr>
        <w:pStyle w:val="CSIHeading41"/>
        <w:numPr>
          <w:ilvl w:val="0"/>
          <w:numId w:val="18"/>
        </w:numPr>
        <w:tabs>
          <w:tab w:val="clear" w:pos="2280"/>
          <w:tab w:val="num" w:pos="2160"/>
        </w:tabs>
        <w:ind w:left="2160" w:hanging="720"/>
        <w:rPr>
          <w:rFonts w:ascii="Arial" w:hAnsi="Arial" w:cs="Arial"/>
        </w:rPr>
      </w:pPr>
      <w:r w:rsidRPr="006F4C3C">
        <w:rPr>
          <w:rFonts w:ascii="Arial" w:hAnsi="Arial" w:cs="Arial"/>
        </w:rPr>
        <w:t xml:space="preserve">Install the RECP 3 ft. (900 mm) beyond the end of the channel and secure end with a single row of </w:t>
      </w:r>
      <w:r w:rsidR="008677C0">
        <w:rPr>
          <w:rFonts w:ascii="Arial" w:hAnsi="Arial" w:cs="Arial"/>
        </w:rPr>
        <w:t>fasteners</w:t>
      </w:r>
      <w:r w:rsidRPr="006F4C3C">
        <w:rPr>
          <w:rFonts w:ascii="Arial" w:hAnsi="Arial" w:cs="Arial"/>
        </w:rPr>
        <w:t xml:space="preserve"> on 1 ft. (300-mm) centers. </w:t>
      </w:r>
    </w:p>
    <w:p w:rsidR="009809B5" w:rsidRPr="006F4C3C" w:rsidRDefault="009809B5" w:rsidP="00FF21C2">
      <w:pPr>
        <w:pStyle w:val="CSIHeading41"/>
        <w:numPr>
          <w:ilvl w:val="0"/>
          <w:numId w:val="18"/>
        </w:numPr>
        <w:tabs>
          <w:tab w:val="clear" w:pos="2280"/>
          <w:tab w:val="num" w:pos="2160"/>
        </w:tabs>
        <w:ind w:left="2160" w:hanging="720"/>
        <w:rPr>
          <w:rFonts w:ascii="Arial" w:hAnsi="Arial" w:cs="Arial"/>
          <w:szCs w:val="22"/>
        </w:rPr>
      </w:pPr>
      <w:r w:rsidRPr="006F4C3C">
        <w:rPr>
          <w:rFonts w:ascii="Arial" w:hAnsi="Arial" w:cs="Arial"/>
          <w:szCs w:val="22"/>
        </w:rPr>
        <w:t xml:space="preserve">Anchor trench:  Excavate a 6 in. by 6 in. (150 mm by 150 mm) anchor trench. </w:t>
      </w:r>
      <w:r w:rsidR="001D4029">
        <w:rPr>
          <w:rFonts w:ascii="Arial" w:hAnsi="Arial" w:cs="Arial"/>
          <w:szCs w:val="22"/>
        </w:rPr>
        <w:t xml:space="preserve">  </w:t>
      </w:r>
      <w:r w:rsidRPr="006F4C3C">
        <w:rPr>
          <w:rFonts w:ascii="Arial" w:hAnsi="Arial" w:cs="Arial"/>
          <w:szCs w:val="22"/>
        </w:rPr>
        <w:t xml:space="preserve">Extend the terminal end of the RECP 3 ft. (900 mm) past the anchor trench. Use </w:t>
      </w:r>
      <w:r w:rsidR="008677C0">
        <w:rPr>
          <w:rFonts w:ascii="Arial" w:hAnsi="Arial" w:cs="Arial"/>
          <w:szCs w:val="22"/>
        </w:rPr>
        <w:t>fasteners</w:t>
      </w:r>
      <w:r w:rsidRPr="006F4C3C">
        <w:rPr>
          <w:rFonts w:ascii="Arial" w:hAnsi="Arial" w:cs="Arial"/>
          <w:szCs w:val="22"/>
        </w:rPr>
        <w:t xml:space="preserve"> to </w:t>
      </w:r>
      <w:r w:rsidR="00E224D0">
        <w:rPr>
          <w:rFonts w:ascii="Arial" w:hAnsi="Arial" w:cs="Arial"/>
          <w:szCs w:val="22"/>
        </w:rPr>
        <w:t>secure</w:t>
      </w:r>
      <w:r w:rsidR="00E224D0" w:rsidRPr="006F4C3C">
        <w:rPr>
          <w:rFonts w:ascii="Arial" w:hAnsi="Arial" w:cs="Arial"/>
          <w:szCs w:val="22"/>
        </w:rPr>
        <w:t xml:space="preserve"> </w:t>
      </w:r>
      <w:r w:rsidRPr="006F4C3C">
        <w:rPr>
          <w:rFonts w:ascii="Arial" w:hAnsi="Arial" w:cs="Arial"/>
          <w:szCs w:val="22"/>
        </w:rPr>
        <w:t xml:space="preserve">the product into the bottom of the anchor trench on 1 ft. (300 mm) centers. Backfill the trench and compact the soil into the anchor trench. Apply seed and any necessary soil amendments to the compacted soil and cover with remaining 1 ft. (300 mm) terminal end of the RECP. Secure terminal end of RECP with a single row of </w:t>
      </w:r>
      <w:r w:rsidR="008677C0">
        <w:rPr>
          <w:rFonts w:ascii="Arial" w:hAnsi="Arial" w:cs="Arial"/>
          <w:szCs w:val="22"/>
        </w:rPr>
        <w:t>fasteners</w:t>
      </w:r>
      <w:r w:rsidRPr="006F4C3C">
        <w:rPr>
          <w:rFonts w:ascii="Arial" w:hAnsi="Arial" w:cs="Arial"/>
          <w:szCs w:val="22"/>
        </w:rPr>
        <w:t xml:space="preserve"> on 1 ft. (300 mm) centers.</w:t>
      </w:r>
    </w:p>
    <w:p w:rsidR="004D75E1" w:rsidRPr="00165D14" w:rsidRDefault="009809B5" w:rsidP="00FF21C2">
      <w:pPr>
        <w:pStyle w:val="CSIHeading3A"/>
        <w:tabs>
          <w:tab w:val="clear" w:pos="1368"/>
          <w:tab w:val="num" w:pos="1440"/>
        </w:tabs>
        <w:spacing w:before="0"/>
        <w:ind w:left="1440" w:hanging="720"/>
        <w:rPr>
          <w:rFonts w:ascii="Arial" w:hAnsi="Arial" w:cs="Arial"/>
          <w:color w:val="000000"/>
          <w:szCs w:val="22"/>
        </w:rPr>
      </w:pPr>
      <w:r w:rsidRPr="00165D14">
        <w:rPr>
          <w:rFonts w:ascii="Arial" w:hAnsi="Arial" w:cs="Arial"/>
          <w:color w:val="000000"/>
          <w:szCs w:val="22"/>
        </w:rPr>
        <w:t xml:space="preserve">Check slot: </w:t>
      </w:r>
      <w:r w:rsidRPr="00165D14">
        <w:rPr>
          <w:rFonts w:ascii="Arial" w:hAnsi="Arial" w:cs="Arial"/>
          <w:b/>
          <w:bCs/>
          <w:color w:val="000000"/>
          <w:szCs w:val="22"/>
        </w:rPr>
        <w:t xml:space="preserve"> </w:t>
      </w:r>
      <w:r w:rsidRPr="00165D14">
        <w:rPr>
          <w:rFonts w:ascii="Arial" w:hAnsi="Arial" w:cs="Arial"/>
          <w:color w:val="000000"/>
          <w:szCs w:val="22"/>
        </w:rPr>
        <w:t xml:space="preserve">Construct a </w:t>
      </w:r>
      <w:r w:rsidR="008677C0">
        <w:rPr>
          <w:rFonts w:ascii="Arial" w:hAnsi="Arial" w:cs="Arial"/>
          <w:color w:val="000000"/>
          <w:szCs w:val="22"/>
        </w:rPr>
        <w:t>fastener</w:t>
      </w:r>
      <w:r w:rsidRPr="00165D14">
        <w:rPr>
          <w:rFonts w:ascii="Arial" w:hAnsi="Arial" w:cs="Arial"/>
          <w:color w:val="000000"/>
          <w:szCs w:val="22"/>
        </w:rPr>
        <w:t xml:space="preserve"> check slot along the terminal end of the RECP by installing two rows of staggered </w:t>
      </w:r>
      <w:r w:rsidR="008677C0">
        <w:rPr>
          <w:rFonts w:ascii="Arial" w:hAnsi="Arial" w:cs="Arial"/>
          <w:color w:val="000000"/>
          <w:szCs w:val="22"/>
        </w:rPr>
        <w:t>fasteners</w:t>
      </w:r>
      <w:r w:rsidRPr="00165D14">
        <w:rPr>
          <w:rFonts w:ascii="Arial" w:hAnsi="Arial" w:cs="Arial"/>
          <w:color w:val="000000"/>
          <w:szCs w:val="22"/>
        </w:rPr>
        <w:t xml:space="preserve"> 4 in. (100 mm) apart on 4 in. (100 mm) centers.</w:t>
      </w:r>
    </w:p>
    <w:p w:rsidR="009809B5" w:rsidRPr="00165D14" w:rsidRDefault="009809B5">
      <w:pPr>
        <w:pStyle w:val="CSIHeading211"/>
        <w:spacing w:before="120"/>
        <w:rPr>
          <w:rFonts w:ascii="Arial" w:hAnsi="Arial" w:cs="Arial"/>
          <w:szCs w:val="22"/>
        </w:rPr>
      </w:pPr>
      <w:r w:rsidRPr="00165D14">
        <w:rPr>
          <w:rFonts w:ascii="Arial" w:hAnsi="Arial" w:cs="Arial"/>
          <w:szCs w:val="22"/>
        </w:rPr>
        <w:t>WATERING</w:t>
      </w:r>
    </w:p>
    <w:p w:rsidR="009809B5" w:rsidRPr="00165D14" w:rsidRDefault="009809B5" w:rsidP="00FF21C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 xml:space="preserve">Where temporary watering is required for seeded areas, provide temporary water system which may be a sprinkler system, or a water truck with a spray boom or any other method satisfactory to distribute a uniform coverage of clean </w:t>
      </w:r>
      <w:r w:rsidRPr="00165D14">
        <w:rPr>
          <w:rFonts w:ascii="Arial" w:hAnsi="Arial" w:cs="Arial"/>
          <w:color w:val="000000"/>
          <w:szCs w:val="22"/>
        </w:rPr>
        <w:t>water (free of oil, acid</w:t>
      </w:r>
      <w:r w:rsidRPr="00165D14">
        <w:rPr>
          <w:rFonts w:ascii="Arial" w:hAnsi="Arial" w:cs="Arial"/>
          <w:szCs w:val="22"/>
        </w:rPr>
        <w:t xml:space="preserve">, salt or other substances harmful to plants) to previously seeded and mulched areas. </w:t>
      </w:r>
    </w:p>
    <w:p w:rsidR="009809B5" w:rsidRPr="00165D14" w:rsidRDefault="009809B5" w:rsidP="00FF21C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If a temporary sprinkler system is used, keep all pipe connections tight to avoid leakage and loss of water, and to prevent washing or erosion of growing areas.  Maintain sprinklers in proper working order during watering.</w:t>
      </w:r>
    </w:p>
    <w:p w:rsidR="009809B5" w:rsidRPr="00165D14" w:rsidRDefault="009809B5" w:rsidP="00FF21C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Do not drive trucks with spray systems on seeded areas and ensure water force does not cause movement of mulch or seed on the ground.</w:t>
      </w:r>
    </w:p>
    <w:p w:rsidR="009809B5" w:rsidRPr="00165D14" w:rsidRDefault="009809B5">
      <w:pPr>
        <w:pStyle w:val="CSIHeading211"/>
        <w:spacing w:before="120"/>
        <w:rPr>
          <w:rFonts w:ascii="Arial" w:hAnsi="Arial" w:cs="Arial"/>
          <w:szCs w:val="22"/>
        </w:rPr>
      </w:pPr>
      <w:r w:rsidRPr="00165D14">
        <w:rPr>
          <w:rFonts w:ascii="Arial" w:hAnsi="Arial" w:cs="Arial"/>
          <w:szCs w:val="22"/>
        </w:rPr>
        <w:t>MAINTENANCE</w:t>
      </w:r>
    </w:p>
    <w:p w:rsidR="009809B5" w:rsidRPr="00165D14" w:rsidRDefault="009809B5" w:rsidP="005A3522">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Begin maintenance immediately after planting.  Keep re</w:t>
      </w:r>
      <w:r w:rsidR="00A83C63">
        <w:rPr>
          <w:rFonts w:ascii="Arial" w:hAnsi="Arial" w:cs="Arial"/>
          <w:color w:val="000000"/>
          <w:szCs w:val="22"/>
        </w:rPr>
        <w:t>-</w:t>
      </w:r>
      <w:r w:rsidRPr="00165D14">
        <w:rPr>
          <w:rFonts w:ascii="Arial" w:hAnsi="Arial" w:cs="Arial"/>
          <w:color w:val="000000"/>
          <w:szCs w:val="22"/>
        </w:rPr>
        <w:t>vegetated areas free of noxious</w:t>
      </w:r>
      <w:r w:rsidRPr="00165D14">
        <w:rPr>
          <w:rFonts w:ascii="Arial" w:hAnsi="Arial" w:cs="Arial"/>
          <w:b/>
          <w:color w:val="000000"/>
          <w:szCs w:val="22"/>
        </w:rPr>
        <w:t xml:space="preserve"> </w:t>
      </w:r>
      <w:r w:rsidRPr="00165D14">
        <w:rPr>
          <w:rFonts w:ascii="Arial" w:hAnsi="Arial" w:cs="Arial"/>
          <w:color w:val="000000"/>
          <w:szCs w:val="22"/>
        </w:rPr>
        <w:t>weeds.</w:t>
      </w:r>
    </w:p>
    <w:p w:rsidR="009809B5" w:rsidRPr="00165D14" w:rsidRDefault="009809B5" w:rsidP="005A352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 xml:space="preserve">Maintain seeded areas for not less than 60 days after final acceptance of work and longer as required to achieve final stabilization as described in </w:t>
      </w:r>
      <w:r w:rsidR="007D2B6A">
        <w:rPr>
          <w:rFonts w:ascii="Arial" w:hAnsi="Arial" w:cs="Arial"/>
          <w:szCs w:val="22"/>
        </w:rPr>
        <w:t>Article</w:t>
      </w:r>
      <w:r w:rsidRPr="00165D14">
        <w:rPr>
          <w:rFonts w:ascii="Arial" w:hAnsi="Arial" w:cs="Arial"/>
          <w:szCs w:val="22"/>
        </w:rPr>
        <w:t xml:space="preserve"> 3.</w:t>
      </w:r>
      <w:r w:rsidR="003A0D8A">
        <w:rPr>
          <w:rFonts w:ascii="Arial" w:hAnsi="Arial" w:cs="Arial"/>
          <w:szCs w:val="22"/>
        </w:rPr>
        <w:t>10</w:t>
      </w:r>
      <w:r w:rsidRPr="00165D14">
        <w:rPr>
          <w:rFonts w:ascii="Arial" w:hAnsi="Arial" w:cs="Arial"/>
          <w:szCs w:val="22"/>
        </w:rPr>
        <w:t xml:space="preserve"> ACCEPTANCE.</w:t>
      </w:r>
    </w:p>
    <w:p w:rsidR="009809B5" w:rsidRPr="00165D14" w:rsidRDefault="009809B5" w:rsidP="005A352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Reseed void areas greater than 6 square feet or repetitive voids greater than 2 square feet amounting to more than 10 percent of any area that appears the growing season following installation.</w:t>
      </w:r>
    </w:p>
    <w:p w:rsidR="009809B5" w:rsidRPr="00165D14" w:rsidRDefault="009809B5" w:rsidP="009C27CB">
      <w:pPr>
        <w:pStyle w:val="CSIHeading211"/>
        <w:tabs>
          <w:tab w:val="clear" w:pos="9360"/>
        </w:tabs>
        <w:spacing w:before="120"/>
        <w:rPr>
          <w:rFonts w:ascii="Arial" w:hAnsi="Arial" w:cs="Arial"/>
          <w:szCs w:val="22"/>
        </w:rPr>
      </w:pPr>
      <w:r w:rsidRPr="00165D14">
        <w:rPr>
          <w:rFonts w:ascii="Arial" w:hAnsi="Arial" w:cs="Arial"/>
          <w:szCs w:val="22"/>
        </w:rPr>
        <w:t>CLEANUP AND PROTECTION</w:t>
      </w:r>
    </w:p>
    <w:p w:rsidR="009809B5" w:rsidRPr="00165D14" w:rsidRDefault="009809B5" w:rsidP="005A3522">
      <w:pPr>
        <w:pStyle w:val="CSIHeading3A"/>
        <w:tabs>
          <w:tab w:val="clear" w:pos="1368"/>
          <w:tab w:val="num" w:pos="1440"/>
        </w:tabs>
        <w:spacing w:before="120"/>
        <w:ind w:left="1440" w:hanging="720"/>
        <w:rPr>
          <w:rFonts w:ascii="Arial" w:hAnsi="Arial" w:cs="Arial"/>
          <w:szCs w:val="22"/>
        </w:rPr>
      </w:pPr>
      <w:r w:rsidRPr="00165D14">
        <w:rPr>
          <w:rFonts w:ascii="Arial" w:hAnsi="Arial" w:cs="Arial"/>
          <w:szCs w:val="22"/>
        </w:rPr>
        <w:t>After completion of work, clear site of excess soil, waste material, debris and objects that may hinder maintenance and detract from neat appearance of site.</w:t>
      </w:r>
    </w:p>
    <w:p w:rsidR="009809B5" w:rsidRPr="00165D14" w:rsidRDefault="009809B5" w:rsidP="005A3522">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Protect seeded areas, work and materials from damage due to vehicles, pedestrians,</w:t>
      </w:r>
      <w:r w:rsidRPr="00165D14">
        <w:rPr>
          <w:rFonts w:ascii="Arial" w:hAnsi="Arial" w:cs="Arial"/>
          <w:szCs w:val="22"/>
        </w:rPr>
        <w:t xml:space="preserve"> and </w:t>
      </w:r>
      <w:r w:rsidRPr="00165D14">
        <w:rPr>
          <w:rFonts w:ascii="Arial" w:hAnsi="Arial" w:cs="Arial"/>
          <w:color w:val="000000"/>
          <w:szCs w:val="22"/>
        </w:rPr>
        <w:t xml:space="preserve">operations by other </w:t>
      </w:r>
      <w:r w:rsidR="009F0983">
        <w:rPr>
          <w:rFonts w:ascii="Arial" w:hAnsi="Arial" w:cs="Arial"/>
          <w:color w:val="000000"/>
          <w:szCs w:val="22"/>
        </w:rPr>
        <w:t>sub</w:t>
      </w:r>
      <w:r w:rsidRPr="00165D14">
        <w:rPr>
          <w:rFonts w:ascii="Arial" w:hAnsi="Arial" w:cs="Arial"/>
          <w:color w:val="000000"/>
          <w:szCs w:val="22"/>
        </w:rPr>
        <w:t>contractors.  Maintain protection during installation and maintenance periods.  Treat, repair or replace damaged work as directed.</w:t>
      </w:r>
    </w:p>
    <w:p w:rsidR="009809B5" w:rsidRPr="00165D14" w:rsidRDefault="009809B5" w:rsidP="005A3522">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color w:val="000000"/>
          <w:szCs w:val="22"/>
        </w:rPr>
        <w:t>Upon completion of all seeding operations, clean the portion of the project site used for storing materials and equipment of all debris.  Remove all superfluous materials and equipment from the project site.  Sweep walks and pavement clean upon completion of work in this section.</w:t>
      </w:r>
    </w:p>
    <w:p w:rsidR="009809B5" w:rsidRPr="00165D14" w:rsidRDefault="009809B5" w:rsidP="009C27CB">
      <w:pPr>
        <w:pStyle w:val="CSIHeading211"/>
        <w:tabs>
          <w:tab w:val="clear" w:pos="9360"/>
        </w:tabs>
        <w:spacing w:before="120"/>
        <w:rPr>
          <w:rFonts w:ascii="Arial" w:hAnsi="Arial" w:cs="Arial"/>
          <w:szCs w:val="22"/>
        </w:rPr>
      </w:pPr>
      <w:r w:rsidRPr="00165D14">
        <w:rPr>
          <w:rFonts w:ascii="Arial" w:hAnsi="Arial" w:cs="Arial"/>
          <w:szCs w:val="22"/>
        </w:rPr>
        <w:t>ACCEPTANCE</w:t>
      </w:r>
    </w:p>
    <w:p w:rsidR="009809B5" w:rsidRPr="00165D14" w:rsidRDefault="009809B5" w:rsidP="005A3522">
      <w:pPr>
        <w:pStyle w:val="CSIHeading3A"/>
        <w:tabs>
          <w:tab w:val="clear" w:pos="1368"/>
          <w:tab w:val="num" w:pos="1440"/>
        </w:tabs>
        <w:spacing w:before="120"/>
        <w:ind w:left="1440" w:hanging="720"/>
        <w:rPr>
          <w:rFonts w:ascii="Arial" w:hAnsi="Arial" w:cs="Arial"/>
          <w:color w:val="000000"/>
          <w:szCs w:val="22"/>
        </w:rPr>
      </w:pPr>
      <w:r w:rsidRPr="00165D14">
        <w:rPr>
          <w:rFonts w:ascii="Arial" w:hAnsi="Arial" w:cs="Arial"/>
          <w:szCs w:val="22"/>
        </w:rPr>
        <w:t xml:space="preserve">Seeded areas will be reviewed for acceptance by LANL when final stabilization has been achieved.  Final stabilization is defined as “All soil disturbing activities at the site have been completed and a uniform (e.g., evenly distributed, without large bare areas) perennial vegetative cover of 70 percent of the native background vegetative cover for the area has been established on all unpaved areas and areas not </w:t>
      </w:r>
      <w:r w:rsidRPr="00165D14">
        <w:rPr>
          <w:rFonts w:ascii="Arial" w:hAnsi="Arial" w:cs="Arial"/>
          <w:color w:val="000000"/>
          <w:szCs w:val="22"/>
        </w:rPr>
        <w:t>covered by permanent structures, or equivalent permanent stabilization measures (such as the use of riprap, gabions, or geotextiles) have been employed.”  Stabilization shall be in conformance with the Storm Water Pollution Prevention Plan (SWPPP), as applicable.</w:t>
      </w:r>
    </w:p>
    <w:p w:rsidR="009809B5" w:rsidRPr="00165D14" w:rsidRDefault="009809B5" w:rsidP="005A3522">
      <w:pPr>
        <w:pStyle w:val="CSIHeading3A"/>
        <w:tabs>
          <w:tab w:val="clear" w:pos="1368"/>
          <w:tab w:val="num" w:pos="1440"/>
        </w:tabs>
        <w:spacing w:before="120"/>
        <w:ind w:left="1440" w:hanging="720"/>
        <w:rPr>
          <w:rFonts w:ascii="Arial" w:hAnsi="Arial" w:cs="Arial"/>
          <w:szCs w:val="22"/>
        </w:rPr>
      </w:pPr>
      <w:r w:rsidRPr="00165D14">
        <w:rPr>
          <w:rFonts w:ascii="Arial" w:hAnsi="Arial" w:cs="Arial"/>
          <w:color w:val="000000"/>
          <w:szCs w:val="22"/>
        </w:rPr>
        <w:t xml:space="preserve">In the event that all other work required by the </w:t>
      </w:r>
      <w:r w:rsidR="009F0983">
        <w:rPr>
          <w:rFonts w:ascii="Arial" w:hAnsi="Arial" w:cs="Arial"/>
          <w:color w:val="000000"/>
          <w:szCs w:val="22"/>
        </w:rPr>
        <w:t>Subc</w:t>
      </w:r>
      <w:r w:rsidR="009F0983" w:rsidRPr="00165D14">
        <w:rPr>
          <w:rFonts w:ascii="Arial" w:hAnsi="Arial" w:cs="Arial"/>
          <w:color w:val="000000"/>
          <w:szCs w:val="22"/>
        </w:rPr>
        <w:t xml:space="preserve">ontract </w:t>
      </w:r>
      <w:r w:rsidRPr="00165D14">
        <w:rPr>
          <w:rFonts w:ascii="Arial" w:hAnsi="Arial" w:cs="Arial"/>
          <w:color w:val="000000"/>
          <w:szCs w:val="22"/>
        </w:rPr>
        <w:t>is completed before final</w:t>
      </w:r>
      <w:r w:rsidRPr="00165D14">
        <w:rPr>
          <w:rFonts w:ascii="Arial" w:hAnsi="Arial" w:cs="Arial"/>
          <w:szCs w:val="22"/>
        </w:rPr>
        <w:t xml:space="preserve"> stabilization is achieved or because seasonal limitations prevent seeding, partial acceptance of the work shall be made with final acceptance delayed until satisfactory vegetative growth has been established.</w:t>
      </w:r>
    </w:p>
    <w:p w:rsidR="009809B5" w:rsidRPr="00165D14" w:rsidRDefault="009809B5" w:rsidP="004D75E1">
      <w:pPr>
        <w:pStyle w:val="END"/>
        <w:rPr>
          <w:rFonts w:ascii="Arial" w:hAnsi="Arial" w:cs="Arial"/>
          <w:szCs w:val="22"/>
        </w:rPr>
      </w:pPr>
      <w:r w:rsidRPr="00165D14">
        <w:rPr>
          <w:rFonts w:ascii="Arial" w:hAnsi="Arial" w:cs="Arial"/>
          <w:szCs w:val="22"/>
        </w:rPr>
        <w:t>END OF SECTION</w:t>
      </w:r>
    </w:p>
    <w:p w:rsidR="009809B5" w:rsidRPr="00165D14" w:rsidRDefault="009809B5" w:rsidP="005A3522">
      <w:pPr>
        <w:pStyle w:val="END"/>
        <w:spacing w:before="360"/>
        <w:jc w:val="left"/>
        <w:rPr>
          <w:rFonts w:ascii="Arial" w:hAnsi="Arial" w:cs="Arial"/>
          <w:szCs w:val="22"/>
        </w:rPr>
      </w:pPr>
      <w:r w:rsidRPr="00165D14">
        <w:rPr>
          <w:rFonts w:ascii="Arial" w:hAnsi="Arial" w:cs="Arial"/>
          <w:szCs w:val="22"/>
        </w:rPr>
        <w:t>***********************************************</w:t>
      </w:r>
      <w:r w:rsidR="005A3522">
        <w:rPr>
          <w:rFonts w:ascii="Arial" w:hAnsi="Arial" w:cs="Arial"/>
          <w:szCs w:val="22"/>
        </w:rPr>
        <w:t>******</w:t>
      </w:r>
      <w:r w:rsidRPr="00165D14">
        <w:rPr>
          <w:rFonts w:ascii="Arial" w:hAnsi="Arial" w:cs="Arial"/>
          <w:szCs w:val="22"/>
        </w:rPr>
        <w:t>*****</w:t>
      </w:r>
    </w:p>
    <w:p w:rsidR="009809B5" w:rsidRPr="00165D14" w:rsidRDefault="009809B5" w:rsidP="004D75E1">
      <w:pPr>
        <w:pStyle w:val="BodyText"/>
        <w:tabs>
          <w:tab w:val="clear" w:pos="9360"/>
        </w:tabs>
        <w:spacing w:before="0" w:after="0"/>
        <w:rPr>
          <w:rFonts w:ascii="Arial" w:hAnsi="Arial" w:cs="Arial"/>
          <w:iCs w:val="0"/>
          <w:noProof/>
          <w:szCs w:val="22"/>
        </w:rPr>
      </w:pPr>
      <w:r w:rsidRPr="00165D14">
        <w:rPr>
          <w:rFonts w:ascii="Arial" w:hAnsi="Arial" w:cs="Arial"/>
          <w:iCs w:val="0"/>
          <w:noProof/>
          <w:szCs w:val="22"/>
        </w:rPr>
        <w:t>Do not delete the following reference information:</w:t>
      </w:r>
    </w:p>
    <w:p w:rsidR="009809B5" w:rsidRPr="00165D14" w:rsidRDefault="009809B5" w:rsidP="004D75E1">
      <w:pPr>
        <w:rPr>
          <w:rFonts w:ascii="Arial" w:hAnsi="Arial" w:cs="Arial"/>
          <w:sz w:val="22"/>
          <w:szCs w:val="22"/>
        </w:rPr>
      </w:pPr>
      <w:r w:rsidRPr="00165D14">
        <w:rPr>
          <w:rFonts w:ascii="Arial" w:hAnsi="Arial" w:cs="Arial"/>
          <w:sz w:val="22"/>
          <w:szCs w:val="22"/>
        </w:rPr>
        <w:t>*************************************************</w:t>
      </w:r>
      <w:r w:rsidR="005A3522">
        <w:rPr>
          <w:rFonts w:ascii="Arial" w:hAnsi="Arial" w:cs="Arial"/>
          <w:sz w:val="22"/>
          <w:szCs w:val="22"/>
        </w:rPr>
        <w:t>******</w:t>
      </w:r>
      <w:r w:rsidRPr="00165D14">
        <w:rPr>
          <w:rFonts w:ascii="Arial" w:hAnsi="Arial" w:cs="Arial"/>
          <w:sz w:val="22"/>
          <w:szCs w:val="22"/>
        </w:rPr>
        <w:t>***</w:t>
      </w:r>
    </w:p>
    <w:p w:rsidR="009809B5" w:rsidRPr="00165D14" w:rsidRDefault="009809B5" w:rsidP="004D75E1">
      <w:pPr>
        <w:jc w:val="center"/>
        <w:rPr>
          <w:rFonts w:ascii="Arial" w:hAnsi="Arial" w:cs="Arial"/>
          <w:sz w:val="22"/>
          <w:szCs w:val="22"/>
        </w:rPr>
      </w:pPr>
    </w:p>
    <w:p w:rsidR="009809B5" w:rsidRPr="00165D14" w:rsidRDefault="00461ACE" w:rsidP="004D75E1">
      <w:pPr>
        <w:jc w:val="center"/>
        <w:rPr>
          <w:rFonts w:ascii="Arial" w:hAnsi="Arial" w:cs="Arial"/>
          <w:sz w:val="22"/>
          <w:szCs w:val="22"/>
        </w:rPr>
      </w:pPr>
      <w:r>
        <w:rPr>
          <w:rFonts w:ascii="Arial" w:hAnsi="Arial" w:cs="Arial"/>
          <w:sz w:val="22"/>
          <w:szCs w:val="22"/>
        </w:rPr>
        <w:t xml:space="preserve">THE FOLLOWING </w:t>
      </w:r>
      <w:r w:rsidR="003A0D8A">
        <w:rPr>
          <w:rFonts w:ascii="Arial" w:hAnsi="Arial" w:cs="Arial"/>
          <w:sz w:val="22"/>
          <w:szCs w:val="22"/>
        </w:rPr>
        <w:t>STATEMENT</w:t>
      </w:r>
      <w:r>
        <w:rPr>
          <w:rFonts w:ascii="Arial" w:hAnsi="Arial" w:cs="Arial"/>
          <w:sz w:val="22"/>
          <w:szCs w:val="22"/>
        </w:rPr>
        <w:t xml:space="preserve"> IS </w:t>
      </w:r>
      <w:r w:rsidR="009809B5" w:rsidRPr="00165D14">
        <w:rPr>
          <w:rFonts w:ascii="Arial" w:hAnsi="Arial" w:cs="Arial"/>
          <w:sz w:val="22"/>
          <w:szCs w:val="22"/>
        </w:rPr>
        <w:t>FOR LANL USE ONLY</w:t>
      </w:r>
    </w:p>
    <w:p w:rsidR="009809B5" w:rsidRPr="00165D14" w:rsidRDefault="009809B5" w:rsidP="004D75E1">
      <w:pPr>
        <w:jc w:val="center"/>
        <w:rPr>
          <w:rFonts w:ascii="Arial" w:hAnsi="Arial" w:cs="Arial"/>
          <w:sz w:val="22"/>
          <w:szCs w:val="22"/>
        </w:rPr>
      </w:pPr>
    </w:p>
    <w:p w:rsidR="009809B5" w:rsidRPr="00165D14" w:rsidRDefault="009809B5" w:rsidP="005A3522">
      <w:pPr>
        <w:pStyle w:val="BodyText"/>
        <w:tabs>
          <w:tab w:val="clear" w:pos="9360"/>
        </w:tabs>
        <w:spacing w:before="0" w:after="0"/>
        <w:rPr>
          <w:rFonts w:ascii="Arial" w:hAnsi="Arial" w:cs="Arial"/>
          <w:szCs w:val="22"/>
        </w:rPr>
      </w:pPr>
      <w:r w:rsidRPr="00165D14">
        <w:rPr>
          <w:rFonts w:ascii="Arial" w:hAnsi="Arial" w:cs="Arial"/>
          <w:iCs w:val="0"/>
          <w:noProof/>
          <w:szCs w:val="22"/>
        </w:rPr>
        <w:t xml:space="preserve">This project specification </w:t>
      </w:r>
      <w:r w:rsidR="00461ACE">
        <w:rPr>
          <w:rFonts w:ascii="Arial" w:hAnsi="Arial" w:cs="Arial"/>
          <w:iCs w:val="0"/>
          <w:noProof/>
          <w:szCs w:val="22"/>
        </w:rPr>
        <w:t xml:space="preserve">section </w:t>
      </w:r>
      <w:r w:rsidRPr="00165D14">
        <w:rPr>
          <w:rFonts w:ascii="Arial" w:hAnsi="Arial" w:cs="Arial"/>
          <w:iCs w:val="0"/>
          <w:noProof/>
          <w:szCs w:val="22"/>
        </w:rPr>
        <w:t xml:space="preserve">is based on LANL Master </w:t>
      </w:r>
      <w:r w:rsidR="004D75E1" w:rsidRPr="00165D14">
        <w:rPr>
          <w:rFonts w:ascii="Arial" w:hAnsi="Arial" w:cs="Arial"/>
          <w:iCs w:val="0"/>
          <w:noProof/>
          <w:szCs w:val="22"/>
        </w:rPr>
        <w:t>S</w:t>
      </w:r>
      <w:r w:rsidRPr="00165D14">
        <w:rPr>
          <w:rFonts w:ascii="Arial" w:hAnsi="Arial" w:cs="Arial"/>
          <w:iCs w:val="0"/>
          <w:noProof/>
          <w:szCs w:val="22"/>
        </w:rPr>
        <w:t xml:space="preserve">pecification </w:t>
      </w:r>
      <w:r w:rsidR="00461ACE">
        <w:rPr>
          <w:rFonts w:ascii="Arial" w:hAnsi="Arial" w:cs="Arial"/>
          <w:iCs w:val="0"/>
          <w:noProof/>
          <w:szCs w:val="22"/>
        </w:rPr>
        <w:t xml:space="preserve">Section </w:t>
      </w:r>
      <w:r w:rsidR="00890A94">
        <w:rPr>
          <w:rFonts w:ascii="Arial" w:hAnsi="Arial" w:cs="Arial"/>
          <w:iCs w:val="0"/>
          <w:noProof/>
          <w:szCs w:val="22"/>
        </w:rPr>
        <w:t xml:space="preserve">32 9219 </w:t>
      </w:r>
      <w:r w:rsidR="00461ACE">
        <w:rPr>
          <w:rFonts w:ascii="Arial" w:hAnsi="Arial" w:cs="Arial"/>
          <w:iCs w:val="0"/>
          <w:noProof/>
          <w:szCs w:val="22"/>
        </w:rPr>
        <w:t>Rev. </w:t>
      </w:r>
      <w:r w:rsidR="00690539">
        <w:rPr>
          <w:rFonts w:ascii="Arial" w:hAnsi="Arial" w:cs="Arial"/>
          <w:iCs w:val="0"/>
          <w:noProof/>
          <w:szCs w:val="22"/>
        </w:rPr>
        <w:t>5</w:t>
      </w:r>
      <w:r w:rsidR="00890A94">
        <w:rPr>
          <w:rFonts w:ascii="Arial" w:hAnsi="Arial" w:cs="Arial"/>
          <w:iCs w:val="0"/>
          <w:noProof/>
          <w:szCs w:val="22"/>
        </w:rPr>
        <w:t xml:space="preserve">, </w:t>
      </w:r>
      <w:r w:rsidRPr="00165D14">
        <w:rPr>
          <w:rFonts w:ascii="Arial" w:hAnsi="Arial" w:cs="Arial"/>
          <w:iCs w:val="0"/>
          <w:noProof/>
          <w:szCs w:val="22"/>
        </w:rPr>
        <w:t xml:space="preserve">dated </w:t>
      </w:r>
      <w:r w:rsidR="00124F0A">
        <w:rPr>
          <w:rFonts w:ascii="Arial" w:hAnsi="Arial" w:cs="Arial"/>
          <w:iCs w:val="0"/>
          <w:noProof/>
          <w:szCs w:val="22"/>
        </w:rPr>
        <w:t>September</w:t>
      </w:r>
      <w:r w:rsidR="00BB7620">
        <w:rPr>
          <w:rFonts w:ascii="Arial" w:hAnsi="Arial" w:cs="Arial"/>
          <w:iCs w:val="0"/>
          <w:noProof/>
          <w:szCs w:val="22"/>
        </w:rPr>
        <w:t xml:space="preserve"> </w:t>
      </w:r>
      <w:r w:rsidR="003A0D8A">
        <w:rPr>
          <w:rFonts w:ascii="Arial" w:hAnsi="Arial" w:cs="Arial"/>
          <w:iCs w:val="0"/>
          <w:noProof/>
          <w:szCs w:val="22"/>
        </w:rPr>
        <w:t>7</w:t>
      </w:r>
      <w:r w:rsidR="00BB7620">
        <w:rPr>
          <w:rFonts w:ascii="Arial" w:hAnsi="Arial" w:cs="Arial"/>
          <w:iCs w:val="0"/>
          <w:noProof/>
          <w:szCs w:val="22"/>
        </w:rPr>
        <w:t>,</w:t>
      </w:r>
      <w:r w:rsidR="009C27CB">
        <w:rPr>
          <w:rFonts w:ascii="Arial" w:hAnsi="Arial" w:cs="Arial"/>
          <w:iCs w:val="0"/>
          <w:noProof/>
          <w:szCs w:val="22"/>
        </w:rPr>
        <w:t xml:space="preserve"> 20</w:t>
      </w:r>
      <w:r w:rsidR="00690539">
        <w:rPr>
          <w:rFonts w:ascii="Arial" w:hAnsi="Arial" w:cs="Arial"/>
          <w:iCs w:val="0"/>
          <w:noProof/>
          <w:szCs w:val="22"/>
        </w:rPr>
        <w:t>21</w:t>
      </w:r>
      <w:r w:rsidR="00890A94">
        <w:rPr>
          <w:rFonts w:ascii="Arial" w:hAnsi="Arial" w:cs="Arial"/>
          <w:iCs w:val="0"/>
          <w:noProof/>
          <w:szCs w:val="22"/>
        </w:rPr>
        <w:t xml:space="preserve">. </w:t>
      </w:r>
    </w:p>
    <w:sectPr w:rsidR="009809B5" w:rsidRPr="00165D14">
      <w:footerReference w:type="default" r:id="rId11"/>
      <w:type w:val="continuous"/>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23" w:rsidRDefault="00DB5323">
      <w:r>
        <w:separator/>
      </w:r>
    </w:p>
  </w:endnote>
  <w:endnote w:type="continuationSeparator" w:id="0">
    <w:p w:rsidR="00DB5323" w:rsidRDefault="00DB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23" w:rsidRPr="003A0D8A" w:rsidRDefault="00DB5323" w:rsidP="00165A58">
    <w:pPr>
      <w:pStyle w:val="Footer"/>
      <w:tabs>
        <w:tab w:val="clear" w:pos="4320"/>
        <w:tab w:val="clear" w:pos="8640"/>
        <w:tab w:val="left" w:pos="7047"/>
        <w:tab w:val="right" w:pos="9360"/>
      </w:tabs>
      <w:rPr>
        <w:rFonts w:ascii="Arial" w:hAnsi="Arial" w:cs="Arial"/>
        <w:szCs w:val="22"/>
      </w:rPr>
    </w:pPr>
    <w:r w:rsidRPr="003A0D8A">
      <w:rPr>
        <w:rFonts w:ascii="Arial" w:hAnsi="Arial" w:cs="Arial"/>
        <w:szCs w:val="22"/>
      </w:rPr>
      <w:t>LANL Project I.D.: [        ]</w:t>
    </w:r>
    <w:r w:rsidRPr="003A0D8A">
      <w:rPr>
        <w:rFonts w:ascii="Arial" w:hAnsi="Arial" w:cs="Arial"/>
        <w:szCs w:val="22"/>
      </w:rPr>
      <w:tab/>
    </w:r>
    <w:r w:rsidR="00165A58" w:rsidRPr="003A0D8A">
      <w:rPr>
        <w:rFonts w:ascii="Arial" w:hAnsi="Arial" w:cs="Arial"/>
        <w:szCs w:val="22"/>
      </w:rPr>
      <w:tab/>
    </w:r>
    <w:r w:rsidRPr="003A0D8A">
      <w:rPr>
        <w:rFonts w:ascii="Arial" w:hAnsi="Arial" w:cs="Arial"/>
        <w:szCs w:val="22"/>
      </w:rPr>
      <w:t>Seeding</w:t>
    </w:r>
  </w:p>
  <w:p w:rsidR="00DB5323" w:rsidRPr="003A0D8A" w:rsidRDefault="00DB5323">
    <w:pPr>
      <w:pStyle w:val="Footer"/>
      <w:tabs>
        <w:tab w:val="clear" w:pos="4320"/>
        <w:tab w:val="clear" w:pos="8640"/>
        <w:tab w:val="right" w:pos="9360"/>
      </w:tabs>
      <w:rPr>
        <w:rFonts w:ascii="Arial" w:hAnsi="Arial" w:cs="Arial"/>
        <w:szCs w:val="22"/>
      </w:rPr>
    </w:pPr>
    <w:r w:rsidRPr="003A0D8A">
      <w:rPr>
        <w:rFonts w:ascii="Arial" w:hAnsi="Arial" w:cs="Arial"/>
        <w:szCs w:val="22"/>
      </w:rPr>
      <w:t xml:space="preserve">[Rev. 5, </w:t>
    </w:r>
    <w:r w:rsidR="00566202" w:rsidRPr="003A0D8A">
      <w:rPr>
        <w:rFonts w:ascii="Arial" w:hAnsi="Arial" w:cs="Arial"/>
        <w:szCs w:val="22"/>
      </w:rPr>
      <w:t>September</w:t>
    </w:r>
    <w:r w:rsidR="00F243E4" w:rsidRPr="003A0D8A">
      <w:rPr>
        <w:rFonts w:ascii="Arial" w:hAnsi="Arial" w:cs="Arial"/>
        <w:szCs w:val="22"/>
      </w:rPr>
      <w:t xml:space="preserve"> </w:t>
    </w:r>
    <w:r w:rsidR="003A0D8A">
      <w:rPr>
        <w:rFonts w:ascii="Arial" w:hAnsi="Arial" w:cs="Arial"/>
        <w:szCs w:val="22"/>
      </w:rPr>
      <w:t>7</w:t>
    </w:r>
    <w:r w:rsidR="00F243E4" w:rsidRPr="003A0D8A">
      <w:rPr>
        <w:rFonts w:ascii="Arial" w:hAnsi="Arial" w:cs="Arial"/>
        <w:szCs w:val="22"/>
      </w:rPr>
      <w:t>,</w:t>
    </w:r>
    <w:r w:rsidRPr="003A0D8A">
      <w:rPr>
        <w:rFonts w:ascii="Arial" w:hAnsi="Arial" w:cs="Arial"/>
        <w:szCs w:val="22"/>
      </w:rPr>
      <w:t xml:space="preserve"> 2021] </w:t>
    </w:r>
    <w:r w:rsidRPr="003A0D8A">
      <w:rPr>
        <w:rFonts w:ascii="Arial" w:hAnsi="Arial" w:cs="Arial"/>
        <w:szCs w:val="22"/>
      </w:rPr>
      <w:tab/>
      <w:t>32 9219</w:t>
    </w:r>
    <w:r w:rsidR="003A0D8A" w:rsidRPr="003A0D8A">
      <w:rPr>
        <w:rFonts w:ascii="Arial" w:hAnsi="Arial" w:cs="Arial"/>
        <w:szCs w:val="22"/>
      </w:rPr>
      <w:t xml:space="preserve"> –</w:t>
    </w:r>
    <w:r w:rsidR="00165A58" w:rsidRPr="003A0D8A">
      <w:rPr>
        <w:rFonts w:ascii="Arial" w:hAnsi="Arial" w:cs="Arial"/>
        <w:szCs w:val="22"/>
      </w:rPr>
      <w:t xml:space="preserve"> </w:t>
    </w:r>
    <w:r w:rsidRPr="003A0D8A">
      <w:rPr>
        <w:rStyle w:val="PageNumber"/>
        <w:rFonts w:ascii="Arial" w:hAnsi="Arial" w:cs="Arial"/>
        <w:szCs w:val="22"/>
      </w:rPr>
      <w:fldChar w:fldCharType="begin"/>
    </w:r>
    <w:r w:rsidRPr="003A0D8A">
      <w:rPr>
        <w:rStyle w:val="PageNumber"/>
        <w:rFonts w:ascii="Arial" w:hAnsi="Arial" w:cs="Arial"/>
        <w:szCs w:val="22"/>
      </w:rPr>
      <w:instrText xml:space="preserve"> PAGE </w:instrText>
    </w:r>
    <w:r w:rsidRPr="003A0D8A">
      <w:rPr>
        <w:rStyle w:val="PageNumber"/>
        <w:rFonts w:ascii="Arial" w:hAnsi="Arial" w:cs="Arial"/>
        <w:szCs w:val="22"/>
      </w:rPr>
      <w:fldChar w:fldCharType="separate"/>
    </w:r>
    <w:r w:rsidR="00A30C58">
      <w:rPr>
        <w:rStyle w:val="PageNumber"/>
        <w:rFonts w:ascii="Arial" w:hAnsi="Arial" w:cs="Arial"/>
        <w:szCs w:val="22"/>
      </w:rPr>
      <w:t>6</w:t>
    </w:r>
    <w:r w:rsidRPr="003A0D8A">
      <w:rPr>
        <w:rStyle w:val="PageNumber"/>
        <w:rFonts w:ascii="Arial" w:hAnsi="Arial" w:cs="Arial"/>
        <w:szCs w:val="22"/>
      </w:rPr>
      <w:fldChar w:fldCharType="end"/>
    </w:r>
    <w:r w:rsidR="003A0D8A" w:rsidRPr="003A0D8A">
      <w:rPr>
        <w:rFonts w:ascii="Arial" w:hAnsi="Arial" w:cs="Arial"/>
        <w:szCs w:val="22"/>
      </w:rPr>
      <w:t xml:space="preserve"> </w:t>
    </w:r>
    <w:r w:rsidR="003A0D8A" w:rsidRPr="003A0D8A">
      <w:rPr>
        <w:rFonts w:ascii="Arial" w:hAnsi="Arial" w:cs="Arial"/>
        <w:szCs w:val="22"/>
      </w:rPr>
      <w:t xml:space="preserve">of </w:t>
    </w:r>
    <w:r w:rsidR="003A0D8A" w:rsidRPr="003A0D8A">
      <w:rPr>
        <w:rFonts w:ascii="Arial" w:hAnsi="Arial" w:cs="Arial"/>
        <w:szCs w:val="22"/>
      </w:rPr>
      <w:fldChar w:fldCharType="begin"/>
    </w:r>
    <w:r w:rsidR="003A0D8A" w:rsidRPr="003A0D8A">
      <w:rPr>
        <w:rFonts w:ascii="Arial" w:hAnsi="Arial" w:cs="Arial"/>
        <w:szCs w:val="22"/>
      </w:rPr>
      <w:instrText xml:space="preserve"> NUMPAGES </w:instrText>
    </w:r>
    <w:r w:rsidR="003A0D8A" w:rsidRPr="003A0D8A">
      <w:rPr>
        <w:rFonts w:ascii="Arial" w:hAnsi="Arial" w:cs="Arial"/>
        <w:szCs w:val="22"/>
      </w:rPr>
      <w:fldChar w:fldCharType="separate"/>
    </w:r>
    <w:r w:rsidR="00A30C58">
      <w:rPr>
        <w:rFonts w:ascii="Arial" w:hAnsi="Arial" w:cs="Arial"/>
        <w:szCs w:val="22"/>
      </w:rPr>
      <w:t>15</w:t>
    </w:r>
    <w:r w:rsidR="003A0D8A" w:rsidRPr="003A0D8A">
      <w:rPr>
        <w:rFonts w:ascii="Arial" w:hAnsi="Arial"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23" w:rsidRDefault="00DB5323">
      <w:r>
        <w:separator/>
      </w:r>
    </w:p>
  </w:footnote>
  <w:footnote w:type="continuationSeparator" w:id="0">
    <w:p w:rsidR="00DB5323" w:rsidRDefault="00DB5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1CC"/>
    <w:multiLevelType w:val="multilevel"/>
    <w:tmpl w:val="B93A57E0"/>
    <w:lvl w:ilvl="0">
      <w:start w:val="1"/>
      <w:numFmt w:val="decimal"/>
      <w:lvlText w:val="PART %1"/>
      <w:lvlJc w:val="left"/>
      <w:pPr>
        <w:tabs>
          <w:tab w:val="num" w:pos="1008"/>
        </w:tabs>
        <w:ind w:left="1008" w:hanging="1008"/>
      </w:pPr>
      <w:rPr>
        <w:rFonts w:ascii="Times New Roman" w:hAnsi="Times New Roman" w:hint="default"/>
        <w:b w:val="0"/>
        <w:i w:val="0"/>
        <w:caps/>
        <w:sz w:val="24"/>
        <w:szCs w:val="24"/>
      </w:rPr>
    </w:lvl>
    <w:lvl w:ilvl="1">
      <w:start w:val="1"/>
      <w:numFmt w:val="decimal"/>
      <w:lvlRestart w:val="0"/>
      <w:lvlText w:val="%1.%2"/>
      <w:lvlJc w:val="left"/>
      <w:pPr>
        <w:tabs>
          <w:tab w:val="num" w:pos="720"/>
        </w:tabs>
        <w:ind w:left="720" w:hanging="720"/>
      </w:pPr>
      <w:rPr>
        <w:rFonts w:ascii="Arial" w:hAnsi="Arial" w:cs="Arial" w:hint="default"/>
        <w:b w:val="0"/>
        <w:i w:val="0"/>
        <w:sz w:val="22"/>
      </w:rPr>
    </w:lvl>
    <w:lvl w:ilvl="2">
      <w:start w:val="1"/>
      <w:numFmt w:val="upperLetter"/>
      <w:lvlText w:val="%3."/>
      <w:lvlJc w:val="left"/>
      <w:pPr>
        <w:tabs>
          <w:tab w:val="num" w:pos="1368"/>
        </w:tabs>
        <w:ind w:left="1368" w:hanging="648"/>
      </w:pPr>
      <w:rPr>
        <w:rFonts w:ascii="Arial" w:hAnsi="Arial" w:cs="Arial" w:hint="default"/>
        <w:b w:val="0"/>
        <w:i w:val="0"/>
        <w:strike w:val="0"/>
        <w:dstrike w:val="0"/>
        <w:color w:val="auto"/>
        <w:sz w:val="22"/>
      </w:rPr>
    </w:lvl>
    <w:lvl w:ilvl="3">
      <w:start w:val="1"/>
      <w:numFmt w:val="decimal"/>
      <w:lvlText w:val="%4."/>
      <w:lvlJc w:val="left"/>
      <w:pPr>
        <w:tabs>
          <w:tab w:val="num" w:pos="1920"/>
        </w:tabs>
        <w:ind w:left="1920" w:hanging="360"/>
      </w:pPr>
      <w:rPr>
        <w:rFonts w:ascii="Arial" w:hAnsi="Arial" w:cs="Arial"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4B58FA"/>
    <w:multiLevelType w:val="multilevel"/>
    <w:tmpl w:val="B1D25784"/>
    <w:lvl w:ilvl="0">
      <w:start w:val="1"/>
      <w:numFmt w:val="decimal"/>
      <w:pStyle w:val="CSIHeading1PartX"/>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pStyle w:val="CSIHeading211"/>
      <w:lvlText w:val="%1.%2"/>
      <w:lvlJc w:val="left"/>
      <w:pPr>
        <w:tabs>
          <w:tab w:val="num" w:pos="720"/>
        </w:tabs>
        <w:ind w:left="720" w:hanging="720"/>
      </w:pPr>
      <w:rPr>
        <w:rFonts w:ascii="Arial" w:hAnsi="Arial" w:cs="Arial" w:hint="default"/>
        <w:b w:val="0"/>
        <w:i w:val="0"/>
        <w:sz w:val="22"/>
      </w:rPr>
    </w:lvl>
    <w:lvl w:ilvl="2">
      <w:start w:val="1"/>
      <w:numFmt w:val="upperLetter"/>
      <w:pStyle w:val="CSIHeading3A"/>
      <w:lvlText w:val="%3."/>
      <w:lvlJc w:val="left"/>
      <w:pPr>
        <w:tabs>
          <w:tab w:val="num" w:pos="1368"/>
        </w:tabs>
        <w:ind w:left="1368" w:hanging="648"/>
      </w:pPr>
      <w:rPr>
        <w:rFonts w:ascii="Arial" w:hAnsi="Arial" w:cs="Arial" w:hint="default"/>
        <w:b w:val="0"/>
        <w:i w:val="0"/>
        <w:strike w:val="0"/>
        <w:dstrike w:val="0"/>
        <w:color w:val="auto"/>
        <w:sz w:val="22"/>
      </w:rPr>
    </w:lvl>
    <w:lvl w:ilvl="3">
      <w:start w:val="1"/>
      <w:numFmt w:val="decimal"/>
      <w:pStyle w:val="CSIHeading41"/>
      <w:lvlText w:val="%4."/>
      <w:lvlJc w:val="left"/>
      <w:pPr>
        <w:tabs>
          <w:tab w:val="num" w:pos="1920"/>
        </w:tabs>
        <w:ind w:left="1920" w:hanging="360"/>
      </w:pPr>
      <w:rPr>
        <w:rFonts w:ascii="Arial" w:hAnsi="Arial" w:cs="Arial" w:hint="default"/>
        <w:b w:val="0"/>
        <w:i w:val="0"/>
        <w:sz w:val="22"/>
      </w:rPr>
    </w:lvl>
    <w:lvl w:ilvl="4">
      <w:start w:val="1"/>
      <w:numFmt w:val="lowerLetter"/>
      <w:pStyle w:val="CSIHeading5a"/>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BF556C"/>
    <w:multiLevelType w:val="singleLevel"/>
    <w:tmpl w:val="95463ABC"/>
    <w:lvl w:ilvl="0">
      <w:start w:val="1"/>
      <w:numFmt w:val="upperLetter"/>
      <w:lvlText w:val="%1."/>
      <w:lvlJc w:val="left"/>
      <w:pPr>
        <w:tabs>
          <w:tab w:val="num" w:pos="1130"/>
        </w:tabs>
        <w:ind w:left="1130" w:hanging="360"/>
      </w:pPr>
      <w:rPr>
        <w:rFonts w:hint="default"/>
      </w:rPr>
    </w:lvl>
  </w:abstractNum>
  <w:abstractNum w:abstractNumId="3" w15:restartNumberingAfterBreak="0">
    <w:nsid w:val="56887968"/>
    <w:multiLevelType w:val="multilevel"/>
    <w:tmpl w:val="43B26792"/>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BAC1DA7"/>
    <w:multiLevelType w:val="multilevel"/>
    <w:tmpl w:val="8F50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894CF1"/>
    <w:multiLevelType w:val="multilevel"/>
    <w:tmpl w:val="A6546B3C"/>
    <w:lvl w:ilvl="0">
      <w:start w:val="1"/>
      <w:numFmt w:val="decimal"/>
      <w:lvlText w:val="PART %1"/>
      <w:lvlJc w:val="left"/>
      <w:pPr>
        <w:tabs>
          <w:tab w:val="num" w:pos="1008"/>
        </w:tabs>
        <w:ind w:left="1008" w:hanging="1008"/>
      </w:pPr>
      <w:rPr>
        <w:rFonts w:ascii="Times New Roman" w:hAnsi="Times New Roman" w:hint="default"/>
        <w:b w:val="0"/>
        <w:i w:val="0"/>
        <w:caps/>
        <w:sz w:val="24"/>
        <w:szCs w:val="24"/>
      </w:rPr>
    </w:lvl>
    <w:lvl w:ilvl="1">
      <w:start w:val="1"/>
      <w:numFmt w:val="decimal"/>
      <w:lvlRestart w:val="0"/>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368"/>
        </w:tabs>
        <w:ind w:left="1368" w:hanging="648"/>
      </w:pPr>
      <w:rPr>
        <w:rFonts w:ascii="Times New Roman" w:hAnsi="Times New Roman" w:hint="default"/>
        <w:b w:val="0"/>
        <w:i w:val="0"/>
        <w:strike w:val="0"/>
        <w:dstrike w:val="0"/>
        <w:color w:val="auto"/>
        <w:sz w:val="22"/>
      </w:rPr>
    </w:lvl>
    <w:lvl w:ilvl="3">
      <w:start w:val="1"/>
      <w:numFmt w:val="decimal"/>
      <w:lvlText w:val="%4."/>
      <w:lvlJc w:val="left"/>
      <w:pPr>
        <w:tabs>
          <w:tab w:val="num" w:pos="1920"/>
        </w:tabs>
        <w:ind w:left="1920" w:hanging="360"/>
      </w:pPr>
      <w:rPr>
        <w:rFonts w:ascii="Times New Roman" w:hAnsi="Times New Roman"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FC05854"/>
    <w:multiLevelType w:val="multilevel"/>
    <w:tmpl w:val="BF50FF28"/>
    <w:lvl w:ilvl="0">
      <w:start w:val="1"/>
      <w:numFmt w:val="decimal"/>
      <w:lvlText w:val="PART %1"/>
      <w:lvlJc w:val="left"/>
      <w:pPr>
        <w:tabs>
          <w:tab w:val="num" w:pos="1008"/>
        </w:tabs>
        <w:ind w:left="1008" w:hanging="1008"/>
      </w:pPr>
      <w:rPr>
        <w:rFonts w:ascii="Arial" w:hAnsi="Arial" w:cs="Arial" w:hint="default"/>
        <w:b w:val="0"/>
        <w:i w:val="0"/>
        <w:caps/>
        <w:sz w:val="24"/>
        <w:szCs w:val="24"/>
      </w:rPr>
    </w:lvl>
    <w:lvl w:ilvl="1">
      <w:start w:val="1"/>
      <w:numFmt w:val="decimal"/>
      <w:lvlRestart w:val="0"/>
      <w:lvlText w:val="%1.%2"/>
      <w:lvlJc w:val="left"/>
      <w:pPr>
        <w:tabs>
          <w:tab w:val="num" w:pos="720"/>
        </w:tabs>
        <w:ind w:left="720" w:hanging="720"/>
      </w:pPr>
      <w:rPr>
        <w:rFonts w:ascii="Arial" w:hAnsi="Arial" w:cs="Arial" w:hint="default"/>
        <w:b w:val="0"/>
        <w:i w:val="0"/>
        <w:sz w:val="22"/>
      </w:rPr>
    </w:lvl>
    <w:lvl w:ilvl="2">
      <w:start w:val="1"/>
      <w:numFmt w:val="upperLetter"/>
      <w:lvlText w:val="%3."/>
      <w:lvlJc w:val="left"/>
      <w:pPr>
        <w:tabs>
          <w:tab w:val="num" w:pos="1368"/>
        </w:tabs>
        <w:ind w:left="1368" w:hanging="648"/>
      </w:pPr>
      <w:rPr>
        <w:rFonts w:ascii="Arial" w:hAnsi="Arial" w:cs="Arial" w:hint="default"/>
        <w:b w:val="0"/>
        <w:i w:val="0"/>
        <w:strike w:val="0"/>
        <w:dstrike w:val="0"/>
        <w:color w:val="auto"/>
        <w:sz w:val="22"/>
      </w:rPr>
    </w:lvl>
    <w:lvl w:ilvl="3">
      <w:start w:val="1"/>
      <w:numFmt w:val="decimal"/>
      <w:lvlText w:val="%4."/>
      <w:lvlJc w:val="left"/>
      <w:pPr>
        <w:tabs>
          <w:tab w:val="num" w:pos="1920"/>
        </w:tabs>
        <w:ind w:left="1920" w:hanging="360"/>
      </w:pPr>
      <w:rPr>
        <w:rFonts w:ascii="Arial" w:hAnsi="Arial" w:cs="Arial" w:hint="default"/>
        <w:b w:val="0"/>
        <w:i w:val="0"/>
        <w:sz w:val="22"/>
      </w:rPr>
    </w:lvl>
    <w:lvl w:ilvl="4">
      <w:start w:val="1"/>
      <w:numFmt w:val="lowerLetter"/>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1D54822"/>
    <w:multiLevelType w:val="multilevel"/>
    <w:tmpl w:val="278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D5068"/>
    <w:multiLevelType w:val="hybridMultilevel"/>
    <w:tmpl w:val="398C1DC0"/>
    <w:lvl w:ilvl="0" w:tplc="CB48116A">
      <w:start w:val="1"/>
      <w:numFmt w:val="decimal"/>
      <w:lvlText w:val="%1."/>
      <w:lvlJc w:val="left"/>
      <w:pPr>
        <w:tabs>
          <w:tab w:val="num" w:pos="2280"/>
        </w:tabs>
        <w:ind w:left="2280" w:hanging="360"/>
      </w:pPr>
      <w:rPr>
        <w:rFonts w:ascii="Arial" w:hAnsi="Arial" w:cs="Arial"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2"/>
  </w:num>
  <w:num w:numId="2">
    <w:abstractNumId w:val="1"/>
  </w:num>
  <w:num w:numId="3">
    <w:abstractNumId w:val="3"/>
  </w:num>
  <w:num w:numId="4">
    <w:abstractNumId w:val="1"/>
    <w:lvlOverride w:ilvl="0">
      <w:startOverride w:val="2"/>
    </w:lvlOverride>
    <w:lvlOverride w:ilvl="1">
      <w:startOverride w:val="1"/>
    </w:lvlOverride>
  </w:num>
  <w:num w:numId="5">
    <w:abstractNumId w:val="1"/>
    <w:lvlOverride w:ilvl="0">
      <w:startOverride w:val="3"/>
    </w:lvlOverride>
    <w:lvlOverride w:ilvl="1">
      <w:startOverride w:val="1"/>
    </w:lvlOverride>
  </w:num>
  <w:num w:numId="6">
    <w:abstractNumId w:val="1"/>
    <w:lvlOverride w:ilvl="0">
      <w:startOverride w:val="2"/>
    </w:lvlOverride>
    <w:lvlOverride w:ilvl="1">
      <w:startOverride w:val="8"/>
    </w:lvlOverride>
  </w:num>
  <w:num w:numId="7">
    <w:abstractNumId w:val="1"/>
    <w:lvlOverride w:ilvl="0">
      <w:startOverride w:val="2"/>
    </w:lvlOverride>
    <w:lvlOverride w:ilvl="1">
      <w:startOverride w:val="7"/>
    </w:lvlOverride>
  </w:num>
  <w:num w:numId="8">
    <w:abstractNumId w:val="1"/>
  </w:num>
  <w:num w:numId="9">
    <w:abstractNumId w:val="1"/>
  </w:num>
  <w:num w:numId="10">
    <w:abstractNumId w:val="7"/>
  </w:num>
  <w:num w:numId="11">
    <w:abstractNumId w:val="4"/>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num>
  <w:num w:numId="15">
    <w:abstractNumId w:val="1"/>
    <w:lvlOverride w:ilvl="0">
      <w:startOverride w:val="1"/>
    </w:lvlOverride>
    <w:lvlOverride w:ilvl="1">
      <w:startOverride w:val="1"/>
    </w:lvlOverride>
    <w:lvlOverride w:ilvl="2">
      <w:startOverride w:val="4"/>
    </w:lvlOverride>
  </w:num>
  <w:num w:numId="16">
    <w:abstractNumId w:val="5"/>
  </w:num>
  <w:num w:numId="17">
    <w:abstractNumId w:val="0"/>
  </w:num>
  <w:num w:numId="18">
    <w:abstractNumId w:val="8"/>
  </w:num>
  <w:num w:numId="19">
    <w:abstractNumId w:val="6"/>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fillcolor="black">
      <v:fill color="black"/>
      <v:shadow color="#86868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5"/>
    <w:rsid w:val="00027F6E"/>
    <w:rsid w:val="00043413"/>
    <w:rsid w:val="000452F4"/>
    <w:rsid w:val="0005303C"/>
    <w:rsid w:val="00055986"/>
    <w:rsid w:val="00071EEF"/>
    <w:rsid w:val="000A29A9"/>
    <w:rsid w:val="000B086D"/>
    <w:rsid w:val="000B3A2C"/>
    <w:rsid w:val="000C6072"/>
    <w:rsid w:val="000F3813"/>
    <w:rsid w:val="00120AE9"/>
    <w:rsid w:val="00124F0A"/>
    <w:rsid w:val="00132354"/>
    <w:rsid w:val="00133F63"/>
    <w:rsid w:val="001360DA"/>
    <w:rsid w:val="0013749F"/>
    <w:rsid w:val="0013764B"/>
    <w:rsid w:val="0014149B"/>
    <w:rsid w:val="00165A58"/>
    <w:rsid w:val="00165D14"/>
    <w:rsid w:val="001700B0"/>
    <w:rsid w:val="00171C7B"/>
    <w:rsid w:val="001A3C29"/>
    <w:rsid w:val="001A7528"/>
    <w:rsid w:val="001B3005"/>
    <w:rsid w:val="001C627F"/>
    <w:rsid w:val="001D4029"/>
    <w:rsid w:val="00245775"/>
    <w:rsid w:val="00264308"/>
    <w:rsid w:val="002B5C01"/>
    <w:rsid w:val="002C3408"/>
    <w:rsid w:val="002D012A"/>
    <w:rsid w:val="002D195B"/>
    <w:rsid w:val="002D294C"/>
    <w:rsid w:val="00317916"/>
    <w:rsid w:val="00320556"/>
    <w:rsid w:val="003349CE"/>
    <w:rsid w:val="00335966"/>
    <w:rsid w:val="003541A5"/>
    <w:rsid w:val="003623E9"/>
    <w:rsid w:val="003679CE"/>
    <w:rsid w:val="003702D1"/>
    <w:rsid w:val="00395831"/>
    <w:rsid w:val="003A0D8A"/>
    <w:rsid w:val="003A1012"/>
    <w:rsid w:val="003A2107"/>
    <w:rsid w:val="003A2F91"/>
    <w:rsid w:val="003E3828"/>
    <w:rsid w:val="003F0D83"/>
    <w:rsid w:val="003F495D"/>
    <w:rsid w:val="0040306B"/>
    <w:rsid w:val="0041537F"/>
    <w:rsid w:val="00417A7E"/>
    <w:rsid w:val="0042502D"/>
    <w:rsid w:val="00452BD2"/>
    <w:rsid w:val="00461ACE"/>
    <w:rsid w:val="00465AFE"/>
    <w:rsid w:val="00485796"/>
    <w:rsid w:val="004A33E5"/>
    <w:rsid w:val="004B01E0"/>
    <w:rsid w:val="004D75E1"/>
    <w:rsid w:val="004E540A"/>
    <w:rsid w:val="00507BB6"/>
    <w:rsid w:val="0055087B"/>
    <w:rsid w:val="00550DBF"/>
    <w:rsid w:val="00566202"/>
    <w:rsid w:val="00592A25"/>
    <w:rsid w:val="005A16DF"/>
    <w:rsid w:val="005A3522"/>
    <w:rsid w:val="005B03D7"/>
    <w:rsid w:val="005C5F51"/>
    <w:rsid w:val="00644184"/>
    <w:rsid w:val="00690539"/>
    <w:rsid w:val="006A296B"/>
    <w:rsid w:val="006B7D1A"/>
    <w:rsid w:val="006C4598"/>
    <w:rsid w:val="006D163E"/>
    <w:rsid w:val="006F4C3C"/>
    <w:rsid w:val="00704B1C"/>
    <w:rsid w:val="007144CB"/>
    <w:rsid w:val="00720DAE"/>
    <w:rsid w:val="00734709"/>
    <w:rsid w:val="00782D87"/>
    <w:rsid w:val="007948D5"/>
    <w:rsid w:val="007B0FD6"/>
    <w:rsid w:val="007B140A"/>
    <w:rsid w:val="007D072D"/>
    <w:rsid w:val="007D07BF"/>
    <w:rsid w:val="007D2B6A"/>
    <w:rsid w:val="008025F8"/>
    <w:rsid w:val="00820EDA"/>
    <w:rsid w:val="0082779F"/>
    <w:rsid w:val="008677C0"/>
    <w:rsid w:val="00881936"/>
    <w:rsid w:val="008903D5"/>
    <w:rsid w:val="00890A94"/>
    <w:rsid w:val="00897B1B"/>
    <w:rsid w:val="008C27DD"/>
    <w:rsid w:val="008E3719"/>
    <w:rsid w:val="008E3D98"/>
    <w:rsid w:val="008E5209"/>
    <w:rsid w:val="008F0C1E"/>
    <w:rsid w:val="00905583"/>
    <w:rsid w:val="00912600"/>
    <w:rsid w:val="0092149E"/>
    <w:rsid w:val="00935A80"/>
    <w:rsid w:val="00943C0D"/>
    <w:rsid w:val="00947905"/>
    <w:rsid w:val="009525E5"/>
    <w:rsid w:val="00966C6D"/>
    <w:rsid w:val="0096763D"/>
    <w:rsid w:val="009708F4"/>
    <w:rsid w:val="009809B5"/>
    <w:rsid w:val="009868F7"/>
    <w:rsid w:val="009C27CB"/>
    <w:rsid w:val="009D2100"/>
    <w:rsid w:val="009D4952"/>
    <w:rsid w:val="009D5F49"/>
    <w:rsid w:val="009E62B3"/>
    <w:rsid w:val="009F0983"/>
    <w:rsid w:val="009F4AF5"/>
    <w:rsid w:val="009F6E9A"/>
    <w:rsid w:val="00A04511"/>
    <w:rsid w:val="00A05875"/>
    <w:rsid w:val="00A30C58"/>
    <w:rsid w:val="00A5275A"/>
    <w:rsid w:val="00A57ED3"/>
    <w:rsid w:val="00A83C63"/>
    <w:rsid w:val="00A86294"/>
    <w:rsid w:val="00A9009D"/>
    <w:rsid w:val="00AA155E"/>
    <w:rsid w:val="00AA67C6"/>
    <w:rsid w:val="00AB2408"/>
    <w:rsid w:val="00AD602B"/>
    <w:rsid w:val="00AF1C34"/>
    <w:rsid w:val="00AF5284"/>
    <w:rsid w:val="00B04CB6"/>
    <w:rsid w:val="00B47288"/>
    <w:rsid w:val="00B534FE"/>
    <w:rsid w:val="00B61EF8"/>
    <w:rsid w:val="00BB457E"/>
    <w:rsid w:val="00BB7620"/>
    <w:rsid w:val="00BC3C99"/>
    <w:rsid w:val="00C6486A"/>
    <w:rsid w:val="00C673AA"/>
    <w:rsid w:val="00C7144A"/>
    <w:rsid w:val="00C93BDC"/>
    <w:rsid w:val="00CC687B"/>
    <w:rsid w:val="00CC73A4"/>
    <w:rsid w:val="00CD0CCB"/>
    <w:rsid w:val="00CE5E59"/>
    <w:rsid w:val="00CF1462"/>
    <w:rsid w:val="00CF54D9"/>
    <w:rsid w:val="00D159CC"/>
    <w:rsid w:val="00D24CDB"/>
    <w:rsid w:val="00D74A73"/>
    <w:rsid w:val="00D903B4"/>
    <w:rsid w:val="00DA024F"/>
    <w:rsid w:val="00DB5323"/>
    <w:rsid w:val="00DC1A7C"/>
    <w:rsid w:val="00DC2A0B"/>
    <w:rsid w:val="00DF3107"/>
    <w:rsid w:val="00DF720A"/>
    <w:rsid w:val="00E224D0"/>
    <w:rsid w:val="00E5209F"/>
    <w:rsid w:val="00E90DD3"/>
    <w:rsid w:val="00EA025B"/>
    <w:rsid w:val="00EA5C7D"/>
    <w:rsid w:val="00ED0A9D"/>
    <w:rsid w:val="00ED3B91"/>
    <w:rsid w:val="00EE68CE"/>
    <w:rsid w:val="00EF6CCD"/>
    <w:rsid w:val="00F05BEB"/>
    <w:rsid w:val="00F243E4"/>
    <w:rsid w:val="00F560F3"/>
    <w:rsid w:val="00F61734"/>
    <w:rsid w:val="00F739DE"/>
    <w:rsid w:val="00F95546"/>
    <w:rsid w:val="00FA763E"/>
    <w:rsid w:val="00FC457C"/>
    <w:rsid w:val="00FD0923"/>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black">
      <v:fill color="black"/>
      <v:shadow color="#868686"/>
    </o:shapedefaults>
    <o:shapelayout v:ext="edit">
      <o:idmap v:ext="edit" data="1"/>
    </o:shapelayout>
  </w:shapeDefaults>
  <w:decimalSymbol w:val="."/>
  <w:listSeparator w:val=","/>
  <w14:docId w14:val="2A5BAA34"/>
  <w15:chartTrackingRefBased/>
  <w15:docId w15:val="{4B583BCD-C903-49C0-82C1-DE84C9E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neva" w:hAnsi="Geneva"/>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45"/>
    </w:pPr>
    <w:rPr>
      <w:noProof w:val="0"/>
      <w:sz w:val="18"/>
    </w:rPr>
  </w:style>
  <w:style w:type="paragraph" w:styleId="BodyTextIndent2">
    <w:name w:val="Body Text Indent 2"/>
    <w:basedOn w:val="Normal"/>
    <w:pPr>
      <w:tabs>
        <w:tab w:val="left" w:pos="720"/>
        <w:tab w:val="right" w:pos="9360"/>
      </w:tabs>
      <w:ind w:left="720" w:hanging="700"/>
    </w:pPr>
    <w:rPr>
      <w:noProof w:val="0"/>
      <w:sz w:val="18"/>
    </w:rPr>
  </w:style>
  <w:style w:type="paragraph" w:styleId="BodyTextIndent3">
    <w:name w:val="Body Text Indent 3"/>
    <w:basedOn w:val="Normal"/>
    <w:pPr>
      <w:tabs>
        <w:tab w:val="left" w:pos="740"/>
        <w:tab w:val="right" w:pos="9360"/>
      </w:tabs>
      <w:ind w:left="710"/>
    </w:pPr>
    <w:rPr>
      <w:b/>
      <w:noProof w:val="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9360"/>
      </w:tabs>
      <w:spacing w:before="120" w:after="120"/>
    </w:pPr>
    <w:rPr>
      <w:rFonts w:ascii="Times New Roman" w:hAnsi="Times New Roman"/>
      <w:iCs/>
      <w:noProof w:val="0"/>
      <w:sz w:val="22"/>
      <w:szCs w:val="24"/>
    </w:rPr>
  </w:style>
  <w:style w:type="paragraph" w:customStyle="1" w:styleId="STARS">
    <w:name w:val="STARS"/>
    <w:basedOn w:val="Normal"/>
    <w:pPr>
      <w:tabs>
        <w:tab w:val="right" w:pos="9360"/>
      </w:tabs>
    </w:pPr>
    <w:rPr>
      <w:rFonts w:ascii="Times New Roman" w:hAnsi="Times New Roman"/>
      <w:noProof w:val="0"/>
      <w:sz w:val="22"/>
    </w:rPr>
  </w:style>
  <w:style w:type="paragraph" w:customStyle="1" w:styleId="CSIor">
    <w:name w:val="CSI [or]"/>
    <w:basedOn w:val="Normal"/>
    <w:pPr>
      <w:widowControl w:val="0"/>
      <w:tabs>
        <w:tab w:val="left" w:pos="3072"/>
        <w:tab w:val="right" w:pos="9360"/>
      </w:tabs>
      <w:autoSpaceDE w:val="0"/>
      <w:autoSpaceDN w:val="0"/>
      <w:adjustRightInd w:val="0"/>
      <w:spacing w:before="60" w:after="120"/>
      <w:ind w:left="360" w:hanging="360"/>
      <w:jc w:val="center"/>
    </w:pPr>
    <w:rPr>
      <w:rFonts w:ascii="Times New Roman" w:hAnsi="Times New Roman"/>
      <w:noProof w:val="0"/>
      <w:sz w:val="22"/>
      <w:szCs w:val="24"/>
    </w:rPr>
  </w:style>
  <w:style w:type="paragraph" w:customStyle="1" w:styleId="CSIHeading1PartX">
    <w:name w:val="CSI Heading 1 (Part X)"/>
    <w:basedOn w:val="Normal"/>
    <w:next w:val="Normal"/>
    <w:pPr>
      <w:keepNext/>
      <w:numPr>
        <w:numId w:val="2"/>
      </w:numPr>
      <w:tabs>
        <w:tab w:val="right" w:pos="9360"/>
      </w:tabs>
      <w:spacing w:before="300" w:after="120"/>
      <w:outlineLvl w:val="0"/>
    </w:pPr>
    <w:rPr>
      <w:rFonts w:ascii="Times New Roman" w:hAnsi="Times New Roman"/>
      <w:caps/>
      <w:noProof w:val="0"/>
      <w:sz w:val="22"/>
      <w:szCs w:val="24"/>
    </w:rPr>
  </w:style>
  <w:style w:type="paragraph" w:customStyle="1" w:styleId="CSIHeading211">
    <w:name w:val="CSI Heading 2 (1.1"/>
    <w:aliases w:val="1.2)"/>
    <w:basedOn w:val="Normal"/>
    <w:pPr>
      <w:keepNext/>
      <w:numPr>
        <w:ilvl w:val="1"/>
        <w:numId w:val="2"/>
      </w:numPr>
      <w:tabs>
        <w:tab w:val="right" w:pos="9360"/>
      </w:tabs>
      <w:spacing w:before="180" w:after="120"/>
      <w:outlineLvl w:val="1"/>
    </w:pPr>
    <w:rPr>
      <w:rFonts w:ascii="Times New Roman" w:hAnsi="Times New Roman"/>
      <w:caps/>
      <w:noProof w:val="0"/>
      <w:sz w:val="22"/>
      <w:szCs w:val="24"/>
    </w:rPr>
  </w:style>
  <w:style w:type="paragraph" w:customStyle="1" w:styleId="CSIHeading3A">
    <w:name w:val="CSI Heading 3 (A"/>
    <w:aliases w:val="B,C)"/>
    <w:basedOn w:val="CSIHeading211"/>
    <w:pPr>
      <w:keepNext w:val="0"/>
      <w:numPr>
        <w:ilvl w:val="2"/>
      </w:numPr>
      <w:outlineLvl w:val="2"/>
    </w:pPr>
    <w:rPr>
      <w:caps w:val="0"/>
    </w:rPr>
  </w:style>
  <w:style w:type="paragraph" w:customStyle="1" w:styleId="CSIHeading41">
    <w:name w:val="CSI Heading 4 (1"/>
    <w:aliases w:val="2,3)"/>
    <w:basedOn w:val="CSIHeading3A"/>
    <w:pPr>
      <w:numPr>
        <w:ilvl w:val="3"/>
      </w:numPr>
      <w:outlineLvl w:val="3"/>
    </w:pPr>
  </w:style>
  <w:style w:type="paragraph" w:customStyle="1" w:styleId="CSIHeading5a">
    <w:name w:val="CSI Heading 5 (a"/>
    <w:aliases w:val="b,c)"/>
    <w:basedOn w:val="CSIHeading41"/>
    <w:pPr>
      <w:numPr>
        <w:ilvl w:val="4"/>
      </w:numPr>
      <w:outlineLvl w:val="4"/>
    </w:pPr>
  </w:style>
  <w:style w:type="paragraph" w:customStyle="1" w:styleId="CSIHeading6i">
    <w:name w:val="CSI Heading 6 (i"/>
    <w:aliases w:val="ii,iii)"/>
    <w:basedOn w:val="Normal"/>
    <w:pPr>
      <w:numPr>
        <w:ilvl w:val="5"/>
        <w:numId w:val="3"/>
      </w:numPr>
      <w:tabs>
        <w:tab w:val="clear" w:pos="3240"/>
        <w:tab w:val="left" w:pos="3024"/>
        <w:tab w:val="right" w:pos="9360"/>
      </w:tabs>
      <w:spacing w:before="120" w:after="120"/>
      <w:outlineLvl w:val="5"/>
    </w:pPr>
    <w:rPr>
      <w:rFonts w:ascii="Times New Roman" w:hAnsi="Times New Roman"/>
      <w:iCs/>
      <w:noProof w:val="0"/>
      <w:sz w:val="22"/>
      <w:szCs w:val="24"/>
    </w:rPr>
  </w:style>
  <w:style w:type="paragraph" w:customStyle="1" w:styleId="CSITitleI">
    <w:name w:val="CSI Title I"/>
    <w:basedOn w:val="Normal"/>
    <w:pPr>
      <w:tabs>
        <w:tab w:val="right" w:pos="9360"/>
      </w:tabs>
      <w:spacing w:before="120" w:after="120"/>
      <w:jc w:val="center"/>
    </w:pPr>
    <w:rPr>
      <w:rFonts w:ascii="Times New Roman" w:hAnsi="Times New Roman"/>
      <w:caps/>
      <w:noProof w:val="0"/>
      <w:sz w:val="22"/>
      <w:szCs w:val="24"/>
    </w:rPr>
  </w:style>
  <w:style w:type="paragraph" w:customStyle="1" w:styleId="END">
    <w:name w:val="END"/>
    <w:basedOn w:val="Footer"/>
    <w:pPr>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noProof w:val="0"/>
      <w:sz w:val="22"/>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noProof w:val="0"/>
      <w:sz w:val="24"/>
      <w:szCs w:val="24"/>
    </w:rPr>
  </w:style>
  <w:style w:type="character" w:styleId="Emphasis">
    <w:name w:val="Emphasis"/>
    <w:qFormat/>
    <w:rPr>
      <w:i/>
      <w:iCs/>
    </w:rPr>
  </w:style>
  <w:style w:type="character" w:customStyle="1" w:styleId="generaltextgreen1">
    <w:name w:val="generaltextgreen1"/>
    <w:rPr>
      <w:rFonts w:ascii="Verdana" w:hAnsi="Verdana" w:hint="default"/>
      <w:b w:val="0"/>
      <w:bCs w:val="0"/>
      <w:i w:val="0"/>
      <w:iCs w:val="0"/>
      <w:smallCaps w:val="0"/>
      <w:color w:val="003300"/>
      <w:sz w:val="18"/>
      <w:szCs w:val="18"/>
    </w:rPr>
  </w:style>
  <w:style w:type="character" w:styleId="Hyperlink">
    <w:name w:val="Hyperlink"/>
    <w:uiPriority w:val="99"/>
    <w:rsid w:val="00027F6E"/>
    <w:rPr>
      <w:color w:val="0000FF"/>
      <w:u w:val="single"/>
    </w:rPr>
  </w:style>
  <w:style w:type="character" w:styleId="FollowedHyperlink">
    <w:name w:val="FollowedHyperlink"/>
    <w:uiPriority w:val="99"/>
    <w:semiHidden/>
    <w:unhideWhenUsed/>
    <w:rsid w:val="000C6072"/>
    <w:rPr>
      <w:color w:val="800080"/>
      <w:u w:val="single"/>
    </w:rPr>
  </w:style>
  <w:style w:type="character" w:styleId="CommentReference">
    <w:name w:val="annotation reference"/>
    <w:uiPriority w:val="99"/>
    <w:semiHidden/>
    <w:unhideWhenUsed/>
    <w:rsid w:val="00D903B4"/>
    <w:rPr>
      <w:sz w:val="16"/>
      <w:szCs w:val="16"/>
    </w:rPr>
  </w:style>
  <w:style w:type="paragraph" w:styleId="CommentText">
    <w:name w:val="annotation text"/>
    <w:basedOn w:val="Normal"/>
    <w:link w:val="CommentTextChar"/>
    <w:uiPriority w:val="99"/>
    <w:semiHidden/>
    <w:unhideWhenUsed/>
    <w:rsid w:val="00D903B4"/>
  </w:style>
  <w:style w:type="character" w:customStyle="1" w:styleId="CommentTextChar">
    <w:name w:val="Comment Text Char"/>
    <w:link w:val="CommentText"/>
    <w:uiPriority w:val="99"/>
    <w:semiHidden/>
    <w:rsid w:val="00D903B4"/>
    <w:rPr>
      <w:rFonts w:ascii="Geneva" w:hAnsi="Geneva"/>
      <w:noProof/>
    </w:rPr>
  </w:style>
  <w:style w:type="paragraph" w:styleId="CommentSubject">
    <w:name w:val="annotation subject"/>
    <w:basedOn w:val="CommentText"/>
    <w:next w:val="CommentText"/>
    <w:link w:val="CommentSubjectChar"/>
    <w:uiPriority w:val="99"/>
    <w:semiHidden/>
    <w:unhideWhenUsed/>
    <w:rsid w:val="00D903B4"/>
    <w:rPr>
      <w:b/>
      <w:bCs/>
    </w:rPr>
  </w:style>
  <w:style w:type="character" w:customStyle="1" w:styleId="CommentSubjectChar">
    <w:name w:val="Comment Subject Char"/>
    <w:link w:val="CommentSubject"/>
    <w:uiPriority w:val="99"/>
    <w:semiHidden/>
    <w:rsid w:val="00D903B4"/>
    <w:rPr>
      <w:rFonts w:ascii="Geneva" w:hAnsi="Geneva"/>
      <w:b/>
      <w:bCs/>
      <w:noProof/>
    </w:rPr>
  </w:style>
  <w:style w:type="paragraph" w:styleId="Revision">
    <w:name w:val="Revision"/>
    <w:hidden/>
    <w:uiPriority w:val="99"/>
    <w:semiHidden/>
    <w:rsid w:val="00D903B4"/>
    <w:rPr>
      <w:rFonts w:ascii="Geneva" w:hAnsi="Geneva"/>
      <w:noProof/>
    </w:rPr>
  </w:style>
  <w:style w:type="character" w:customStyle="1" w:styleId="HeaderChar">
    <w:name w:val="Header Char"/>
    <w:basedOn w:val="DefaultParagraphFont"/>
    <w:link w:val="Header"/>
    <w:rsid w:val="00C6486A"/>
    <w:rPr>
      <w:rFonts w:ascii="Geneva" w:hAnsi="Geneva"/>
      <w:noProof/>
    </w:rPr>
  </w:style>
  <w:style w:type="character" w:styleId="PlaceholderText">
    <w:name w:val="Placeholder Text"/>
    <w:basedOn w:val="DefaultParagraphFont"/>
    <w:uiPriority w:val="99"/>
    <w:semiHidden/>
    <w:rsid w:val="009676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standards.lan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LSTORMWATER@lanl.gov" TargetMode="External"/><Relationship Id="rId4" Type="http://schemas.openxmlformats.org/officeDocument/2006/relationships/webSettings" Target="webSettings.xml"/><Relationship Id="rId9" Type="http://schemas.openxmlformats.org/officeDocument/2006/relationships/hyperlink" Target="mailto:LANLSTORMWATER@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4717</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SECTION 32 9219</vt:lpstr>
    </vt:vector>
  </TitlesOfParts>
  <Company>The New Way To Office</Company>
  <LinksUpToDate>false</LinksUpToDate>
  <CharactersWithSpaces>30767</CharactersWithSpaces>
  <SharedDoc>false</SharedDoc>
  <HLinks>
    <vt:vector size="12" baseType="variant">
      <vt:variant>
        <vt:i4>3932274</vt:i4>
      </vt:variant>
      <vt:variant>
        <vt:i4>3</vt:i4>
      </vt:variant>
      <vt:variant>
        <vt:i4>0</vt:i4>
      </vt:variant>
      <vt:variant>
        <vt:i4>5</vt:i4>
      </vt:variant>
      <vt:variant>
        <vt:lpwstr>http://engstandards.lanl.gov/POCs.shtml</vt:lpwstr>
      </vt:variant>
      <vt:variant>
        <vt:lpwstr>civil</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9219</dc:title>
  <dc:subject/>
  <dc:creator>CENG</dc:creator>
  <cp:keywords/>
  <cp:lastModifiedBy>Oruch, Tobin H</cp:lastModifiedBy>
  <cp:revision>11</cp:revision>
  <cp:lastPrinted>2021-09-03T18:07:00Z</cp:lastPrinted>
  <dcterms:created xsi:type="dcterms:W3CDTF">2021-08-30T16:52:00Z</dcterms:created>
  <dcterms:modified xsi:type="dcterms:W3CDTF">2021-09-07T17:39:00Z</dcterms:modified>
</cp:coreProperties>
</file>