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98" w:rsidRPr="00F949E6" w:rsidRDefault="000F0A98" w:rsidP="000F0A98">
      <w:pPr>
        <w:pStyle w:val="CMT"/>
        <w:jc w:val="center"/>
        <w:rPr>
          <w:rFonts w:ascii="Arial" w:hAnsi="Arial" w:cs="Arial"/>
          <w:vanish w:val="0"/>
          <w:color w:val="000000"/>
          <w:szCs w:val="22"/>
        </w:rPr>
      </w:pPr>
      <w:r w:rsidRPr="00F949E6">
        <w:rPr>
          <w:rFonts w:ascii="Arial" w:hAnsi="Arial" w:cs="Arial"/>
          <w:vanish w:val="0"/>
          <w:color w:val="000000"/>
          <w:szCs w:val="22"/>
        </w:rPr>
        <w:t>SECTION 01 4000</w:t>
      </w:r>
    </w:p>
    <w:p w:rsidR="000F0A98" w:rsidRPr="00F949E6" w:rsidRDefault="000F0A98" w:rsidP="000F0A98">
      <w:pPr>
        <w:pStyle w:val="CMT"/>
        <w:jc w:val="center"/>
        <w:rPr>
          <w:rFonts w:ascii="Arial" w:hAnsi="Arial" w:cs="Arial"/>
          <w:vanish w:val="0"/>
          <w:color w:val="000000"/>
          <w:szCs w:val="22"/>
        </w:rPr>
      </w:pPr>
      <w:r w:rsidRPr="00F949E6">
        <w:rPr>
          <w:rFonts w:ascii="Arial" w:hAnsi="Arial" w:cs="Arial"/>
          <w:vanish w:val="0"/>
          <w:color w:val="000000"/>
          <w:szCs w:val="22"/>
        </w:rPr>
        <w:t>QUALITY REQUIREMENTS</w:t>
      </w:r>
    </w:p>
    <w:p w:rsidR="000F0A98" w:rsidRPr="00F949E6" w:rsidRDefault="000F0A98" w:rsidP="000F0A98">
      <w:pPr>
        <w:spacing w:after="60"/>
        <w:jc w:val="center"/>
        <w:rPr>
          <w:rFonts w:ascii="Arial" w:hAnsi="Arial" w:cs="Arial"/>
          <w:szCs w:val="22"/>
        </w:rPr>
      </w:pPr>
      <w:r w:rsidRPr="00F949E6">
        <w:rPr>
          <w:rFonts w:ascii="Arial" w:hAnsi="Arial" w:cs="Arial"/>
          <w:szCs w:val="22"/>
        </w:rPr>
        <w:t>*************************************************************************************************************LANL MASTER SPECIFICATION</w:t>
      </w:r>
    </w:p>
    <w:p w:rsidR="00AF6FE9" w:rsidRPr="00F949E6" w:rsidRDefault="00000257" w:rsidP="00AF6FE9">
      <w:pPr>
        <w:spacing w:after="60"/>
        <w:rPr>
          <w:rFonts w:ascii="Arial" w:hAnsi="Arial" w:cs="Arial"/>
          <w:szCs w:val="22"/>
        </w:rPr>
      </w:pPr>
      <w:r w:rsidRPr="00F949E6">
        <w:rPr>
          <w:rFonts w:ascii="Arial" w:hAnsi="Arial" w:cs="Arial"/>
          <w:szCs w:val="22"/>
        </w:rPr>
        <w:t>Word file</w:t>
      </w:r>
      <w:r w:rsidR="00FA4D11" w:rsidRPr="00F949E6">
        <w:rPr>
          <w:rFonts w:ascii="Arial" w:hAnsi="Arial" w:cs="Arial"/>
          <w:szCs w:val="22"/>
        </w:rPr>
        <w:t xml:space="preserve"> at </w:t>
      </w:r>
      <w:hyperlink r:id="rId8" w:history="1">
        <w:r w:rsidR="00FA4D11" w:rsidRPr="00F949E6">
          <w:rPr>
            <w:rStyle w:val="Hyperlink"/>
            <w:rFonts w:ascii="Arial" w:hAnsi="Arial" w:cs="Arial"/>
            <w:szCs w:val="22"/>
          </w:rPr>
          <w:t>http://engstandards.lanl.gov</w:t>
        </w:r>
      </w:hyperlink>
    </w:p>
    <w:p w:rsidR="00FA4D11" w:rsidRPr="00F949E6" w:rsidRDefault="00FA4D11" w:rsidP="00AF6FE9">
      <w:pPr>
        <w:spacing w:after="60"/>
        <w:rPr>
          <w:rFonts w:ascii="Arial" w:hAnsi="Arial" w:cs="Arial"/>
          <w:szCs w:val="22"/>
        </w:rPr>
      </w:pPr>
    </w:p>
    <w:p w:rsidR="00AF6FE9" w:rsidRPr="00F949E6" w:rsidRDefault="00AF6FE9" w:rsidP="00AF6FE9">
      <w:pPr>
        <w:spacing w:after="60"/>
        <w:rPr>
          <w:rFonts w:ascii="Arial" w:hAnsi="Arial" w:cs="Arial"/>
          <w:color w:val="FF0000"/>
          <w:szCs w:val="22"/>
          <w:u w:val="single"/>
        </w:rPr>
      </w:pPr>
      <w:r w:rsidRPr="00F949E6">
        <w:rPr>
          <w:rFonts w:ascii="Arial" w:hAnsi="Arial" w:cs="Arial"/>
          <w:color w:val="FF0000"/>
          <w:szCs w:val="22"/>
          <w:u w:val="single"/>
        </w:rPr>
        <w:t>TO SEE the blue Authors notes</w:t>
      </w:r>
    </w:p>
    <w:p w:rsidR="00EA1D3C" w:rsidRPr="00F949E6" w:rsidRDefault="00090EF5" w:rsidP="00AF6FE9">
      <w:pPr>
        <w:spacing w:after="60"/>
        <w:rPr>
          <w:rFonts w:ascii="Arial" w:hAnsi="Arial" w:cs="Arial"/>
          <w:color w:val="FF0000"/>
          <w:szCs w:val="22"/>
        </w:rPr>
      </w:pPr>
      <w:r w:rsidRPr="00F949E6">
        <w:rPr>
          <w:rFonts w:ascii="Arial" w:hAnsi="Arial" w:cs="Arial"/>
          <w:color w:val="FF0000"/>
          <w:szCs w:val="22"/>
        </w:rPr>
        <w:t>In Word</w:t>
      </w:r>
      <w:r w:rsidR="00AF6FE9" w:rsidRPr="00F949E6">
        <w:rPr>
          <w:rFonts w:ascii="Arial" w:hAnsi="Arial" w:cs="Arial"/>
          <w:color w:val="FF0000"/>
          <w:szCs w:val="22"/>
        </w:rPr>
        <w:t>2003</w:t>
      </w:r>
      <w:r w:rsidRPr="00F949E6">
        <w:rPr>
          <w:rFonts w:ascii="Arial" w:hAnsi="Arial" w:cs="Arial"/>
          <w:color w:val="FF0000"/>
          <w:szCs w:val="22"/>
        </w:rPr>
        <w:t xml:space="preserve">, </w:t>
      </w:r>
      <w:r w:rsidR="00EA1D3C" w:rsidRPr="00F949E6">
        <w:rPr>
          <w:rFonts w:ascii="Arial" w:hAnsi="Arial" w:cs="Arial"/>
          <w:color w:val="FF0000"/>
          <w:szCs w:val="22"/>
        </w:rPr>
        <w:t xml:space="preserve">USE TOOLS-OPTIONS-VIEW-HIDDEN TEXT </w:t>
      </w:r>
    </w:p>
    <w:p w:rsidR="00E50468" w:rsidRDefault="00E50468" w:rsidP="00AF6FE9">
      <w:pPr>
        <w:spacing w:after="60"/>
        <w:rPr>
          <w:rFonts w:ascii="Arial" w:hAnsi="Arial" w:cs="Arial"/>
          <w:color w:val="FF0000"/>
          <w:szCs w:val="22"/>
        </w:rPr>
      </w:pPr>
      <w:r w:rsidRPr="00F949E6">
        <w:rPr>
          <w:rFonts w:ascii="Arial" w:hAnsi="Arial" w:cs="Arial"/>
          <w:color w:val="FF0000"/>
          <w:szCs w:val="22"/>
        </w:rPr>
        <w:t xml:space="preserve">In Word2007, click the </w:t>
      </w:r>
      <w:r w:rsidRPr="00F949E6">
        <w:rPr>
          <w:rFonts w:ascii="Arial" w:hAnsi="Arial" w:cs="Arial"/>
          <w:bCs/>
          <w:color w:val="FF0000"/>
          <w:szCs w:val="22"/>
        </w:rPr>
        <w:t>Microsoft Office Button</w:t>
      </w:r>
      <w:r w:rsidR="0074407C">
        <w:rPr>
          <w:rFonts w:ascii="Arial" w:hAnsi="Arial" w:cs="Arial"/>
          <w:noProof/>
          <w:color w:val="FF0000"/>
          <w:szCs w:val="22"/>
        </w:rPr>
        <w:drawing>
          <wp:inline distT="0" distB="0" distL="0" distR="0">
            <wp:extent cx="247650" cy="247650"/>
            <wp:effectExtent l="0" t="0" r="0" b="0"/>
            <wp:docPr id="1" name="Picture 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F949E6">
        <w:rPr>
          <w:rFonts w:ascii="Arial" w:hAnsi="Arial" w:cs="Arial"/>
          <w:color w:val="FF0000"/>
          <w:szCs w:val="22"/>
        </w:rPr>
        <w:t xml:space="preserve">, then </w:t>
      </w:r>
      <w:r w:rsidRPr="00F949E6">
        <w:rPr>
          <w:rFonts w:ascii="Arial" w:hAnsi="Arial" w:cs="Arial"/>
          <w:bCs/>
          <w:color w:val="FF0000"/>
          <w:szCs w:val="22"/>
        </w:rPr>
        <w:t>Word Options</w:t>
      </w:r>
      <w:r w:rsidR="00AF6FE9" w:rsidRPr="00F949E6">
        <w:rPr>
          <w:rFonts w:ascii="Arial" w:hAnsi="Arial" w:cs="Arial"/>
          <w:bCs/>
          <w:color w:val="FF0000"/>
          <w:szCs w:val="22"/>
        </w:rPr>
        <w:t>,</w:t>
      </w:r>
      <w:r w:rsidR="00AF6FE9" w:rsidRPr="00F949E6">
        <w:rPr>
          <w:rFonts w:ascii="Arial" w:hAnsi="Arial" w:cs="Arial"/>
          <w:color w:val="FF0000"/>
          <w:szCs w:val="22"/>
        </w:rPr>
        <w:t xml:space="preserve"> then</w:t>
      </w:r>
      <w:r w:rsidRPr="00F949E6">
        <w:rPr>
          <w:rFonts w:ascii="Arial" w:hAnsi="Arial" w:cs="Arial"/>
          <w:color w:val="FF0000"/>
          <w:szCs w:val="22"/>
        </w:rPr>
        <w:t xml:space="preserve"> </w:t>
      </w:r>
      <w:r w:rsidRPr="00F949E6">
        <w:rPr>
          <w:rFonts w:ascii="Arial" w:hAnsi="Arial" w:cs="Arial"/>
          <w:bCs/>
          <w:color w:val="FF0000"/>
          <w:szCs w:val="22"/>
        </w:rPr>
        <w:t>Display</w:t>
      </w:r>
      <w:r w:rsidRPr="00F949E6">
        <w:rPr>
          <w:rFonts w:ascii="Arial" w:hAnsi="Arial" w:cs="Arial"/>
          <w:color w:val="FF0000"/>
          <w:szCs w:val="22"/>
        </w:rPr>
        <w:t xml:space="preserve">, </w:t>
      </w:r>
      <w:r w:rsidR="00AF6FE9" w:rsidRPr="00F949E6">
        <w:rPr>
          <w:rFonts w:ascii="Arial" w:hAnsi="Arial" w:cs="Arial"/>
          <w:color w:val="FF0000"/>
          <w:szCs w:val="22"/>
        </w:rPr>
        <w:t>then</w:t>
      </w:r>
      <w:r w:rsidRPr="00F949E6">
        <w:rPr>
          <w:rFonts w:ascii="Arial" w:hAnsi="Arial" w:cs="Arial"/>
          <w:color w:val="FF0000"/>
          <w:szCs w:val="22"/>
        </w:rPr>
        <w:t xml:space="preserve"> the </w:t>
      </w:r>
      <w:r w:rsidRPr="00F949E6">
        <w:rPr>
          <w:rFonts w:ascii="Arial" w:hAnsi="Arial" w:cs="Arial"/>
          <w:bCs/>
          <w:color w:val="FF0000"/>
          <w:szCs w:val="22"/>
        </w:rPr>
        <w:t>Hidden text</w:t>
      </w:r>
      <w:r w:rsidRPr="00F949E6">
        <w:rPr>
          <w:rFonts w:ascii="Arial" w:hAnsi="Arial" w:cs="Arial"/>
          <w:color w:val="FF0000"/>
          <w:szCs w:val="22"/>
        </w:rPr>
        <w:t xml:space="preserve"> check box.</w:t>
      </w:r>
    </w:p>
    <w:p w:rsidR="00D42F09" w:rsidRPr="00F949E6" w:rsidRDefault="00D42F09" w:rsidP="00D42F09">
      <w:pPr>
        <w:spacing w:before="240" w:after="60"/>
        <w:rPr>
          <w:rFonts w:ascii="Arial" w:hAnsi="Arial" w:cs="Arial"/>
          <w:color w:val="FF0000"/>
          <w:szCs w:val="22"/>
        </w:rPr>
      </w:pPr>
      <w:r>
        <w:rPr>
          <w:rFonts w:ascii="Arial" w:hAnsi="Arial" w:cs="Arial"/>
          <w:color w:val="FF0000"/>
          <w:szCs w:val="22"/>
        </w:rPr>
        <w:t>In Word2010, click paragraph symbol ¶ in Home/Paragraph menu block.</w:t>
      </w:r>
    </w:p>
    <w:p w:rsidR="00AA4EFE" w:rsidRPr="00F949E6" w:rsidRDefault="00AA4EFE" w:rsidP="000F0A98">
      <w:pPr>
        <w:pStyle w:val="BodyText"/>
        <w:spacing w:before="60" w:after="60"/>
        <w:rPr>
          <w:rFonts w:ascii="Arial" w:hAnsi="Arial" w:cs="Arial"/>
          <w:b/>
          <w:i w:val="0"/>
          <w:szCs w:val="22"/>
        </w:rPr>
      </w:pPr>
      <w:r w:rsidRPr="00F949E6">
        <w:rPr>
          <w:rFonts w:ascii="Arial" w:hAnsi="Arial" w:cs="Arial"/>
          <w:b/>
          <w:i w:val="0"/>
          <w:szCs w:val="22"/>
        </w:rPr>
        <w:t xml:space="preserve">This Section includes administrative and procedural requirements for </w:t>
      </w:r>
      <w:r w:rsidR="004B7806" w:rsidRPr="00F949E6">
        <w:rPr>
          <w:rFonts w:ascii="Arial" w:hAnsi="Arial" w:cs="Arial"/>
          <w:b/>
          <w:i w:val="0"/>
          <w:szCs w:val="22"/>
        </w:rPr>
        <w:t xml:space="preserve">facility </w:t>
      </w:r>
      <w:r w:rsidRPr="00F949E6">
        <w:rPr>
          <w:rFonts w:ascii="Arial" w:hAnsi="Arial" w:cs="Arial"/>
          <w:b/>
          <w:i w:val="0"/>
          <w:szCs w:val="22"/>
        </w:rPr>
        <w:t>construction quality ass</w:t>
      </w:r>
      <w:r w:rsidR="004B7806" w:rsidRPr="00F949E6">
        <w:rPr>
          <w:rFonts w:ascii="Arial" w:hAnsi="Arial" w:cs="Arial"/>
          <w:b/>
          <w:i w:val="0"/>
          <w:szCs w:val="22"/>
        </w:rPr>
        <w:t xml:space="preserve">urance and quality control.  </w:t>
      </w:r>
      <w:bookmarkStart w:id="0" w:name="_GoBack"/>
      <w:bookmarkEnd w:id="0"/>
    </w:p>
    <w:p w:rsidR="000F0A98" w:rsidRPr="00F949E6" w:rsidRDefault="00632396" w:rsidP="000F0A98">
      <w:pPr>
        <w:pStyle w:val="BodyText"/>
        <w:spacing w:before="60" w:after="60"/>
        <w:rPr>
          <w:rFonts w:ascii="Arial" w:hAnsi="Arial" w:cs="Arial"/>
          <w:i w:val="0"/>
          <w:szCs w:val="22"/>
        </w:rPr>
      </w:pPr>
      <w:r w:rsidRPr="00F949E6">
        <w:rPr>
          <w:rFonts w:ascii="Arial" w:hAnsi="Arial" w:cs="Arial"/>
          <w:b/>
          <w:i w:val="0"/>
          <w:szCs w:val="22"/>
        </w:rPr>
        <w:t>For programmatic equipment fabrication and installation it may be used and modified as needed.</w:t>
      </w:r>
    </w:p>
    <w:p w:rsidR="00C634A1" w:rsidRPr="003E777D" w:rsidRDefault="001B6756" w:rsidP="000F0A98">
      <w:pPr>
        <w:pStyle w:val="BodyText"/>
        <w:spacing w:before="60" w:after="60"/>
        <w:rPr>
          <w:rFonts w:ascii="Arial" w:hAnsi="Arial" w:cs="Arial"/>
          <w:i w:val="0"/>
          <w:szCs w:val="22"/>
        </w:rPr>
      </w:pPr>
      <w:r w:rsidRPr="003E777D">
        <w:rPr>
          <w:rFonts w:ascii="Arial" w:hAnsi="Arial" w:cs="Arial"/>
          <w:i w:val="0"/>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BC3E4F" w:rsidRPr="003E777D">
        <w:rPr>
          <w:rFonts w:ascii="Arial" w:hAnsi="Arial" w:cs="Arial"/>
          <w:i w:val="0"/>
          <w:szCs w:val="22"/>
        </w:rPr>
        <w:t xml:space="preserve">  To seek a variance from requirements in the specifications that are applicable, contact the Engineering Standards Manual (ESM) General </w:t>
      </w:r>
      <w:hyperlink r:id="rId10" w:anchor="gen" w:history="1">
        <w:r w:rsidR="00BC3E4F" w:rsidRPr="003E777D">
          <w:rPr>
            <w:rStyle w:val="Hyperlink"/>
            <w:rFonts w:ascii="Arial" w:hAnsi="Arial" w:cs="Arial"/>
            <w:i w:val="0"/>
            <w:szCs w:val="22"/>
          </w:rPr>
          <w:t>POC</w:t>
        </w:r>
      </w:hyperlink>
      <w:r w:rsidR="00BC3E4F" w:rsidRPr="003E777D">
        <w:rPr>
          <w:rFonts w:ascii="Arial" w:hAnsi="Arial" w:cs="Arial"/>
          <w:i w:val="0"/>
          <w:szCs w:val="22"/>
        </w:rPr>
        <w:t>. Please contact POC with suggestions for improvement as well.</w:t>
      </w:r>
      <w:r w:rsidR="00BC3E4F" w:rsidRPr="003E777D">
        <w:rPr>
          <w:rFonts w:ascii="Arial" w:hAnsi="Arial" w:cs="Arial"/>
          <w:i w:val="0"/>
          <w:szCs w:val="22"/>
        </w:rPr>
        <w:br/>
      </w:r>
      <w:r w:rsidR="00BC3E4F" w:rsidRPr="003E777D">
        <w:rPr>
          <w:rFonts w:ascii="Arial" w:hAnsi="Arial" w:cs="Arial"/>
          <w:i w:val="0"/>
          <w:szCs w:val="22"/>
        </w:rPr>
        <w:br/>
        <w:t>When assembling a specification package, include applicable specifications from all Divisions, especially Division 1, General requirements.</w:t>
      </w:r>
      <w:r w:rsidR="00BC3E4F" w:rsidRPr="003E777D">
        <w:rPr>
          <w:rFonts w:ascii="Arial" w:hAnsi="Arial" w:cs="Arial"/>
          <w:i w:val="0"/>
          <w:szCs w:val="22"/>
        </w:rPr>
        <w:br/>
      </w:r>
      <w:r w:rsidR="00BC3E4F" w:rsidRPr="003E777D">
        <w:rPr>
          <w:rFonts w:ascii="Arial" w:hAnsi="Arial" w:cs="Arial"/>
          <w:i w:val="0"/>
          <w:szCs w:val="22"/>
        </w:rPr>
        <w:br/>
        <w:t xml:space="preserve">Specification developed for ML-4 projects.  </w:t>
      </w:r>
    </w:p>
    <w:p w:rsidR="000F0A98" w:rsidRPr="00F949E6" w:rsidRDefault="00BC3E4F" w:rsidP="000F0A98">
      <w:pPr>
        <w:pStyle w:val="BodyText"/>
        <w:spacing w:before="60" w:after="60"/>
        <w:rPr>
          <w:rFonts w:ascii="Arial" w:hAnsi="Arial" w:cs="Arial"/>
          <w:szCs w:val="22"/>
        </w:rPr>
      </w:pPr>
      <w:r w:rsidRPr="003E777D">
        <w:rPr>
          <w:rFonts w:ascii="Arial" w:hAnsi="Arial" w:cs="Arial"/>
          <w:i w:val="0"/>
          <w:szCs w:val="22"/>
        </w:rPr>
        <w:t>For ML-1, 2, and 3 applications, additional requirements and independent reviews should be added if increased confidence in procurement or execution is desired; see ESM Chapter 1, Section Z10 Specifications and Quality sections.</w:t>
      </w:r>
      <w:r w:rsidR="00C634A1" w:rsidRPr="003E777D">
        <w:rPr>
          <w:rFonts w:ascii="Arial" w:hAnsi="Arial" w:cs="Arial"/>
          <w:i w:val="0"/>
          <w:szCs w:val="22"/>
        </w:rPr>
        <w:t xml:space="preserve">  ALSO – </w:t>
      </w:r>
      <w:r w:rsidR="00F949E6" w:rsidRPr="003E777D">
        <w:rPr>
          <w:rFonts w:ascii="Arial" w:hAnsi="Arial" w:cs="Arial"/>
          <w:i w:val="0"/>
          <w:szCs w:val="22"/>
        </w:rPr>
        <w:t>design agency</w:t>
      </w:r>
      <w:r w:rsidR="00C634A1" w:rsidRPr="003E777D">
        <w:rPr>
          <w:rFonts w:ascii="Arial" w:hAnsi="Arial" w:cs="Arial"/>
          <w:i w:val="0"/>
          <w:szCs w:val="22"/>
        </w:rPr>
        <w:t xml:space="preserve"> must coordinate this section with the 838c form and Exhibit H which are used primarily for such projects.</w:t>
      </w:r>
      <w:r w:rsidRPr="003E777D">
        <w:rPr>
          <w:rFonts w:ascii="Arial" w:hAnsi="Arial" w:cs="Arial"/>
          <w:i w:val="0"/>
          <w:szCs w:val="22"/>
        </w:rPr>
        <w:br/>
      </w:r>
      <w:r w:rsidRPr="00F949E6">
        <w:rPr>
          <w:rFonts w:ascii="Arial" w:hAnsi="Arial" w:cs="Arial"/>
          <w:szCs w:val="22"/>
        </w:rPr>
        <w:br/>
      </w:r>
      <w:r w:rsidR="000F0A98" w:rsidRPr="00F949E6">
        <w:rPr>
          <w:rFonts w:ascii="Arial" w:hAnsi="Arial" w:cs="Arial"/>
          <w:i w:val="0"/>
          <w:szCs w:val="22"/>
        </w:rPr>
        <w:t>*************************************************************************************************************</w:t>
      </w:r>
    </w:p>
    <w:p w:rsidR="00B22A56" w:rsidRPr="00F949E6" w:rsidRDefault="00B22A56" w:rsidP="00DF5761">
      <w:pPr>
        <w:pStyle w:val="CMT"/>
        <w:spacing w:before="0" w:after="180"/>
        <w:jc w:val="left"/>
        <w:rPr>
          <w:rFonts w:ascii="Arial" w:hAnsi="Arial" w:cs="Arial"/>
          <w:szCs w:val="22"/>
        </w:rPr>
      </w:pPr>
      <w:r w:rsidRPr="00F949E6">
        <w:rPr>
          <w:rFonts w:ascii="Arial" w:hAnsi="Arial" w:cs="Arial"/>
          <w:szCs w:val="22"/>
        </w:rPr>
        <w:t>Verify that Section titles referenced in this Section are correct for this Project's Specifications; Section titles may have changed.</w:t>
      </w:r>
    </w:p>
    <w:p w:rsidR="00B22A56" w:rsidRPr="00F949E6" w:rsidRDefault="00B22A56" w:rsidP="00DF5761">
      <w:pPr>
        <w:pStyle w:val="PRT"/>
        <w:spacing w:before="0" w:after="180"/>
        <w:jc w:val="left"/>
        <w:rPr>
          <w:rFonts w:ascii="Arial" w:hAnsi="Arial" w:cs="Arial"/>
          <w:szCs w:val="22"/>
        </w:rPr>
      </w:pPr>
      <w:r w:rsidRPr="00F949E6">
        <w:rPr>
          <w:rFonts w:ascii="Arial" w:hAnsi="Arial" w:cs="Arial"/>
          <w:szCs w:val="22"/>
        </w:rPr>
        <w:t>GENERAL</w:t>
      </w:r>
    </w:p>
    <w:p w:rsidR="00B22A56" w:rsidRPr="00F949E6" w:rsidRDefault="00B22A56" w:rsidP="003E777D">
      <w:pPr>
        <w:pStyle w:val="ART"/>
        <w:tabs>
          <w:tab w:val="clear" w:pos="864"/>
          <w:tab w:val="num" w:pos="720"/>
        </w:tabs>
        <w:spacing w:before="0" w:after="180"/>
        <w:ind w:left="720" w:hanging="720"/>
        <w:jc w:val="left"/>
        <w:rPr>
          <w:rFonts w:ascii="Arial" w:hAnsi="Arial" w:cs="Arial"/>
          <w:szCs w:val="22"/>
        </w:rPr>
      </w:pPr>
      <w:r w:rsidRPr="00F949E6">
        <w:rPr>
          <w:rFonts w:ascii="Arial" w:hAnsi="Arial" w:cs="Arial"/>
          <w:szCs w:val="22"/>
        </w:rPr>
        <w:t>SUMMARY</w:t>
      </w:r>
    </w:p>
    <w:p w:rsidR="00B22A56" w:rsidRPr="00D42F09" w:rsidRDefault="00B22A56" w:rsidP="00DF5761">
      <w:pPr>
        <w:pStyle w:val="PR1"/>
        <w:tabs>
          <w:tab w:val="num" w:pos="1440"/>
        </w:tabs>
        <w:spacing w:before="0" w:after="180"/>
        <w:ind w:left="1440" w:hanging="720"/>
        <w:jc w:val="left"/>
        <w:rPr>
          <w:rFonts w:ascii="Arial" w:hAnsi="Arial" w:cs="Arial"/>
        </w:rPr>
      </w:pPr>
      <w:r w:rsidRPr="00D42F09">
        <w:rPr>
          <w:rFonts w:ascii="Arial" w:hAnsi="Arial" w:cs="Arial"/>
        </w:rPr>
        <w:t xml:space="preserve">This Section includes requirements for </w:t>
      </w:r>
      <w:r w:rsidR="00AA4EFE" w:rsidRPr="00D42F09">
        <w:rPr>
          <w:rFonts w:ascii="Arial" w:hAnsi="Arial" w:cs="Arial"/>
        </w:rPr>
        <w:t xml:space="preserve">construction </w:t>
      </w:r>
      <w:r w:rsidRPr="00D42F09">
        <w:rPr>
          <w:rFonts w:ascii="Arial" w:hAnsi="Arial" w:cs="Arial"/>
        </w:rPr>
        <w:t>qualit</w:t>
      </w:r>
      <w:r w:rsidR="001B4CA3" w:rsidRPr="00D42F09">
        <w:rPr>
          <w:rFonts w:ascii="Arial" w:hAnsi="Arial" w:cs="Arial"/>
        </w:rPr>
        <w:t>y assurance and quality control driven, in part, by Engineering Standards Manual Chapter 16-</w:t>
      </w:r>
      <w:smartTag w:uri="urn:schemas-microsoft-com:office:smarttags" w:element="stockticker">
        <w:r w:rsidR="001B4CA3" w:rsidRPr="00D42F09">
          <w:rPr>
            <w:rFonts w:ascii="Arial" w:hAnsi="Arial" w:cs="Arial"/>
          </w:rPr>
          <w:t>IBC</w:t>
        </w:r>
      </w:smartTag>
      <w:r w:rsidR="001B4CA3" w:rsidRPr="00D42F09">
        <w:rPr>
          <w:rFonts w:ascii="Arial" w:hAnsi="Arial" w:cs="Arial"/>
        </w:rPr>
        <w:t xml:space="preserve"> Program</w:t>
      </w:r>
      <w:r w:rsidR="00BE5B8D" w:rsidRPr="00D42F09">
        <w:rPr>
          <w:rFonts w:ascii="Arial" w:hAnsi="Arial" w:cs="Arial"/>
        </w:rPr>
        <w:t xml:space="preserve"> (International Building Code)</w:t>
      </w:r>
      <w:r w:rsidR="001B4CA3" w:rsidRPr="00D42F09">
        <w:rPr>
          <w:rFonts w:ascii="Arial" w:hAnsi="Arial" w:cs="Arial"/>
        </w:rPr>
        <w:t>.</w:t>
      </w:r>
      <w:r w:rsidR="00D42F09" w:rsidRPr="00D42F09">
        <w:rPr>
          <w:rFonts w:ascii="Arial" w:hAnsi="Arial" w:cs="Arial"/>
        </w:rPr>
        <w:t xml:space="preserve">  </w:t>
      </w:r>
      <w:hyperlink r:id="rId11" w:anchor="esm16" w:history="1">
        <w:r w:rsidR="00D42F09" w:rsidRPr="00D42F09">
          <w:rPr>
            <w:rStyle w:val="Hyperlink"/>
            <w:rFonts w:ascii="Arial" w:hAnsi="Arial" w:cs="Arial"/>
            <w:szCs w:val="22"/>
          </w:rPr>
          <w:t>http://engstandards.lanl.gov/ESM_Chapters.shtml#esm16</w:t>
        </w:r>
      </w:hyperlink>
      <w:r w:rsidR="00D42F09" w:rsidRPr="00D42F09">
        <w:rPr>
          <w:rFonts w:ascii="Arial" w:hAnsi="Arial" w:cs="Arial"/>
          <w:szCs w:val="22"/>
        </w:rPr>
        <w:tab/>
      </w:r>
    </w:p>
    <w:p w:rsidR="00B22A56" w:rsidRPr="00F949E6" w:rsidRDefault="00B22A56" w:rsidP="00207E51">
      <w:pPr>
        <w:pStyle w:val="PR1"/>
        <w:keepNext/>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Testing and inspecting services </w:t>
      </w:r>
      <w:r w:rsidR="00C634A1" w:rsidRPr="00F949E6">
        <w:rPr>
          <w:rFonts w:ascii="Arial" w:hAnsi="Arial" w:cs="Arial"/>
          <w:szCs w:val="22"/>
        </w:rPr>
        <w:t xml:space="preserve">contracted by the Subcontractor </w:t>
      </w:r>
      <w:r w:rsidRPr="00F949E6">
        <w:rPr>
          <w:rFonts w:ascii="Arial" w:hAnsi="Arial" w:cs="Arial"/>
          <w:szCs w:val="22"/>
        </w:rPr>
        <w:t xml:space="preserve">are required to verify compliance with </w:t>
      </w:r>
      <w:r w:rsidR="0051677D">
        <w:rPr>
          <w:rFonts w:ascii="Arial" w:hAnsi="Arial" w:cs="Arial"/>
          <w:szCs w:val="22"/>
        </w:rPr>
        <w:t>Drawings and S</w:t>
      </w:r>
      <w:r w:rsidR="00981E04" w:rsidRPr="00F949E6">
        <w:rPr>
          <w:rFonts w:ascii="Arial" w:hAnsi="Arial" w:cs="Arial"/>
          <w:szCs w:val="22"/>
        </w:rPr>
        <w:t>pecification and for production of standard products</w:t>
      </w:r>
      <w:r w:rsidR="00F90A08" w:rsidRPr="00F949E6">
        <w:rPr>
          <w:rFonts w:ascii="Arial" w:hAnsi="Arial" w:cs="Arial"/>
          <w:szCs w:val="22"/>
        </w:rPr>
        <w:t xml:space="preserve"> and the Special Inspection required by the IBC</w:t>
      </w:r>
      <w:r w:rsidRPr="00F949E6">
        <w:rPr>
          <w:rFonts w:ascii="Arial" w:hAnsi="Arial" w:cs="Arial"/>
          <w:szCs w:val="22"/>
        </w:rPr>
        <w:t xml:space="preserve">.  </w:t>
      </w:r>
      <w:r w:rsidR="00C634A1" w:rsidRPr="00F949E6">
        <w:rPr>
          <w:rFonts w:ascii="Arial" w:hAnsi="Arial" w:cs="Arial"/>
          <w:szCs w:val="22"/>
        </w:rPr>
        <w:t xml:space="preserve">LANL will perform </w:t>
      </w:r>
      <w:r w:rsidR="00C634A1" w:rsidRPr="00F949E6">
        <w:rPr>
          <w:rFonts w:ascii="Arial" w:hAnsi="Arial" w:cs="Arial"/>
          <w:szCs w:val="22"/>
        </w:rPr>
        <w:lastRenderedPageBreak/>
        <w:t xml:space="preserve">oversight inspections of these services.  None of these </w:t>
      </w:r>
      <w:r w:rsidR="00F90A08" w:rsidRPr="00F949E6">
        <w:rPr>
          <w:rFonts w:ascii="Arial" w:hAnsi="Arial" w:cs="Arial"/>
          <w:szCs w:val="22"/>
        </w:rPr>
        <w:t>LANL</w:t>
      </w:r>
      <w:r w:rsidR="00C634A1" w:rsidRPr="00F949E6">
        <w:rPr>
          <w:rFonts w:ascii="Arial" w:hAnsi="Arial" w:cs="Arial"/>
          <w:szCs w:val="22"/>
        </w:rPr>
        <w:t xml:space="preserve"> QA services</w:t>
      </w:r>
      <w:r w:rsidRPr="00F949E6">
        <w:rPr>
          <w:rFonts w:ascii="Arial" w:hAnsi="Arial" w:cs="Arial"/>
          <w:szCs w:val="22"/>
        </w:rPr>
        <w:t xml:space="preserve"> relieve </w:t>
      </w:r>
      <w:r w:rsidR="00C634A1" w:rsidRPr="00F949E6">
        <w:rPr>
          <w:rFonts w:ascii="Arial" w:hAnsi="Arial" w:cs="Arial"/>
          <w:szCs w:val="22"/>
        </w:rPr>
        <w:t xml:space="preserve">the </w:t>
      </w:r>
      <w:r w:rsidR="00AC50B3" w:rsidRPr="00F949E6">
        <w:rPr>
          <w:rFonts w:ascii="Arial" w:hAnsi="Arial" w:cs="Arial"/>
          <w:szCs w:val="22"/>
        </w:rPr>
        <w:t>Subcontractor</w:t>
      </w:r>
      <w:r w:rsidRPr="00F949E6">
        <w:rPr>
          <w:rFonts w:ascii="Arial" w:hAnsi="Arial" w:cs="Arial"/>
          <w:szCs w:val="22"/>
        </w:rPr>
        <w:t xml:space="preserve"> of responsi</w:t>
      </w:r>
      <w:r w:rsidR="00D573D9" w:rsidRPr="00F949E6">
        <w:rPr>
          <w:rFonts w:ascii="Arial" w:hAnsi="Arial" w:cs="Arial"/>
          <w:szCs w:val="22"/>
        </w:rPr>
        <w:t>bility for compliance with the Subc</w:t>
      </w:r>
      <w:r w:rsidRPr="00F949E6">
        <w:rPr>
          <w:rFonts w:ascii="Arial" w:hAnsi="Arial" w:cs="Arial"/>
          <w:szCs w:val="22"/>
        </w:rPr>
        <w:t>ontract Documents.</w:t>
      </w:r>
    </w:p>
    <w:p w:rsidR="00B22A56" w:rsidRPr="00F949E6" w:rsidRDefault="00B22A56" w:rsidP="00F15835">
      <w:pPr>
        <w:pStyle w:val="CMT"/>
        <w:tabs>
          <w:tab w:val="left" w:pos="2160"/>
        </w:tabs>
        <w:spacing w:before="0" w:after="180"/>
        <w:ind w:left="1440"/>
        <w:jc w:val="left"/>
        <w:rPr>
          <w:rFonts w:ascii="Arial" w:hAnsi="Arial" w:cs="Arial"/>
          <w:szCs w:val="22"/>
        </w:rPr>
      </w:pPr>
      <w:r w:rsidRPr="00F949E6">
        <w:rPr>
          <w:rFonts w:ascii="Arial" w:hAnsi="Arial" w:cs="Arial"/>
          <w:szCs w:val="22"/>
        </w:rPr>
        <w:t>Retain three subparagraphs below to clarify applicability of provisions in this Section.  Revise to suit Project.  Coordinate revisions with the General Conditions and other Division 01 Sections.</w:t>
      </w:r>
    </w:p>
    <w:p w:rsidR="00B22A56" w:rsidRPr="00F949E6" w:rsidRDefault="00B22A56" w:rsidP="003E777D">
      <w:pPr>
        <w:pStyle w:val="PR2"/>
        <w:numPr>
          <w:ilvl w:val="5"/>
          <w:numId w:val="22"/>
        </w:numPr>
        <w:tabs>
          <w:tab w:val="left" w:pos="2160"/>
        </w:tabs>
        <w:spacing w:after="180"/>
        <w:ind w:left="2160" w:hanging="720"/>
        <w:jc w:val="left"/>
        <w:rPr>
          <w:rFonts w:ascii="Arial" w:hAnsi="Arial" w:cs="Arial"/>
          <w:szCs w:val="22"/>
        </w:rPr>
      </w:pPr>
      <w:r w:rsidRPr="00F949E6">
        <w:rPr>
          <w:rFonts w:ascii="Arial" w:hAnsi="Arial" w:cs="Arial"/>
          <w:szCs w:val="22"/>
        </w:rPr>
        <w:t xml:space="preserve">Requirements for </w:t>
      </w:r>
      <w:r w:rsidR="00AC50B3" w:rsidRPr="00F949E6">
        <w:rPr>
          <w:rFonts w:ascii="Arial" w:hAnsi="Arial" w:cs="Arial"/>
          <w:szCs w:val="22"/>
        </w:rPr>
        <w:t>Subcontractor</w:t>
      </w:r>
      <w:r w:rsidRPr="00F949E6">
        <w:rPr>
          <w:rFonts w:ascii="Arial" w:hAnsi="Arial" w:cs="Arial"/>
          <w:szCs w:val="22"/>
        </w:rPr>
        <w:t xml:space="preserve"> to provide quality-assurance and -control services </w:t>
      </w:r>
      <w:r w:rsidR="00685291" w:rsidRPr="00F949E6">
        <w:rPr>
          <w:rFonts w:ascii="Arial" w:hAnsi="Arial" w:cs="Arial"/>
          <w:szCs w:val="22"/>
        </w:rPr>
        <w:t>may be supplemented</w:t>
      </w:r>
      <w:r w:rsidRPr="00F949E6">
        <w:rPr>
          <w:rFonts w:ascii="Arial" w:hAnsi="Arial" w:cs="Arial"/>
          <w:szCs w:val="22"/>
        </w:rPr>
        <w:t xml:space="preserve"> by provisions of </w:t>
      </w:r>
      <w:r w:rsidR="00685291" w:rsidRPr="00F949E6">
        <w:rPr>
          <w:rFonts w:ascii="Arial" w:hAnsi="Arial" w:cs="Arial"/>
          <w:szCs w:val="22"/>
        </w:rPr>
        <w:t>other s</w:t>
      </w:r>
      <w:r w:rsidRPr="00F949E6">
        <w:rPr>
          <w:rFonts w:ascii="Arial" w:hAnsi="Arial" w:cs="Arial"/>
          <w:szCs w:val="22"/>
        </w:rPr>
        <w:t>ection</w:t>
      </w:r>
      <w:r w:rsidR="00685291" w:rsidRPr="00F949E6">
        <w:rPr>
          <w:rFonts w:ascii="Arial" w:hAnsi="Arial" w:cs="Arial"/>
          <w:szCs w:val="22"/>
        </w:rPr>
        <w:t>s</w:t>
      </w:r>
      <w:r w:rsidRPr="00F949E6">
        <w:rPr>
          <w:rFonts w:ascii="Arial" w:hAnsi="Arial" w:cs="Arial"/>
          <w:szCs w:val="22"/>
        </w:rPr>
        <w:t>.</w:t>
      </w:r>
    </w:p>
    <w:p w:rsidR="00BB5BDF" w:rsidRPr="00F949E6" w:rsidRDefault="00BB5BDF" w:rsidP="003E777D">
      <w:pPr>
        <w:pStyle w:val="PR2"/>
        <w:numPr>
          <w:ilvl w:val="5"/>
          <w:numId w:val="22"/>
        </w:numPr>
        <w:tabs>
          <w:tab w:val="left" w:pos="2160"/>
        </w:tabs>
        <w:spacing w:after="180"/>
        <w:ind w:left="2160" w:hanging="720"/>
        <w:jc w:val="left"/>
        <w:rPr>
          <w:rFonts w:ascii="Arial" w:hAnsi="Arial" w:cs="Arial"/>
          <w:szCs w:val="22"/>
        </w:rPr>
      </w:pPr>
      <w:r w:rsidRPr="00F949E6">
        <w:rPr>
          <w:rFonts w:ascii="Arial" w:hAnsi="Arial" w:cs="Arial"/>
          <w:szCs w:val="22"/>
        </w:rPr>
        <w:t>Other Sections may contain QA activities specific to those work results.</w:t>
      </w:r>
    </w:p>
    <w:p w:rsidR="00653CC7" w:rsidRPr="00F949E6" w:rsidRDefault="00AC50B3" w:rsidP="003E777D">
      <w:pPr>
        <w:pStyle w:val="PR2"/>
        <w:numPr>
          <w:ilvl w:val="5"/>
          <w:numId w:val="22"/>
        </w:numPr>
        <w:tabs>
          <w:tab w:val="left" w:pos="2160"/>
        </w:tabs>
        <w:spacing w:after="180"/>
        <w:ind w:left="2160" w:hanging="720"/>
        <w:jc w:val="left"/>
        <w:rPr>
          <w:rFonts w:ascii="Arial" w:hAnsi="Arial" w:cs="Arial"/>
          <w:color w:val="000000"/>
          <w:szCs w:val="22"/>
        </w:rPr>
      </w:pPr>
      <w:r w:rsidRPr="00F949E6">
        <w:rPr>
          <w:rFonts w:ascii="Arial" w:hAnsi="Arial" w:cs="Arial"/>
          <w:color w:val="000000"/>
          <w:szCs w:val="22"/>
        </w:rPr>
        <w:t>Subcontractor</w:t>
      </w:r>
      <w:r w:rsidR="00653CC7" w:rsidRPr="00F949E6">
        <w:rPr>
          <w:rFonts w:ascii="Arial" w:hAnsi="Arial" w:cs="Arial"/>
          <w:color w:val="000000"/>
          <w:szCs w:val="22"/>
        </w:rPr>
        <w:t xml:space="preserve"> is responsible to assure that any activities sub-contracted to </w:t>
      </w:r>
      <w:r w:rsidR="00981E04" w:rsidRPr="00F949E6">
        <w:rPr>
          <w:rFonts w:ascii="Arial" w:hAnsi="Arial" w:cs="Arial"/>
          <w:color w:val="000000"/>
          <w:szCs w:val="22"/>
        </w:rPr>
        <w:t>lower</w:t>
      </w:r>
      <w:r w:rsidR="00653CC7" w:rsidRPr="00F949E6">
        <w:rPr>
          <w:rFonts w:ascii="Arial" w:hAnsi="Arial" w:cs="Arial"/>
          <w:color w:val="000000"/>
          <w:szCs w:val="22"/>
        </w:rPr>
        <w:t xml:space="preserve">-tier </w:t>
      </w:r>
      <w:r w:rsidRPr="00F949E6">
        <w:rPr>
          <w:rFonts w:ascii="Arial" w:hAnsi="Arial" w:cs="Arial"/>
          <w:color w:val="000000"/>
          <w:szCs w:val="22"/>
        </w:rPr>
        <w:t>Subcontractor</w:t>
      </w:r>
      <w:r w:rsidR="00653CC7" w:rsidRPr="00F949E6">
        <w:rPr>
          <w:rFonts w:ascii="Arial" w:hAnsi="Arial" w:cs="Arial"/>
          <w:color w:val="000000"/>
          <w:szCs w:val="22"/>
        </w:rPr>
        <w:t xml:space="preserve">s or agencies are contractually “passed-down” and </w:t>
      </w:r>
      <w:r w:rsidRPr="00F949E6">
        <w:rPr>
          <w:rFonts w:ascii="Arial" w:hAnsi="Arial" w:cs="Arial"/>
          <w:color w:val="000000"/>
          <w:szCs w:val="22"/>
        </w:rPr>
        <w:t>Subcontractor</w:t>
      </w:r>
      <w:r w:rsidR="00653CC7" w:rsidRPr="00F949E6">
        <w:rPr>
          <w:rFonts w:ascii="Arial" w:hAnsi="Arial" w:cs="Arial"/>
          <w:color w:val="000000"/>
          <w:szCs w:val="22"/>
        </w:rPr>
        <w:t xml:space="preserve"> shall assure that their sub-tier entities follow these requirements.</w:t>
      </w:r>
    </w:p>
    <w:p w:rsidR="00B22A56" w:rsidRPr="00F949E6" w:rsidRDefault="00B22A56" w:rsidP="00DF5761">
      <w:pPr>
        <w:pStyle w:val="ART"/>
        <w:tabs>
          <w:tab w:val="clear" w:pos="864"/>
          <w:tab w:val="num" w:pos="720"/>
        </w:tabs>
        <w:spacing w:before="0" w:after="180"/>
        <w:ind w:left="720" w:hanging="720"/>
        <w:jc w:val="left"/>
        <w:rPr>
          <w:rFonts w:ascii="Arial" w:hAnsi="Arial" w:cs="Arial"/>
          <w:szCs w:val="22"/>
        </w:rPr>
      </w:pPr>
      <w:r w:rsidRPr="00F949E6">
        <w:rPr>
          <w:rFonts w:ascii="Arial" w:hAnsi="Arial" w:cs="Arial"/>
          <w:szCs w:val="22"/>
        </w:rPr>
        <w:t>DEFINITIONS</w:t>
      </w:r>
    </w:p>
    <w:p w:rsidR="00750E2C" w:rsidRPr="00F949E6" w:rsidRDefault="00BC3E4F"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Subcontractor</w:t>
      </w:r>
      <w:r w:rsidR="00750E2C" w:rsidRPr="00F949E6">
        <w:rPr>
          <w:rFonts w:ascii="Arial" w:hAnsi="Arial" w:cs="Arial"/>
          <w:szCs w:val="22"/>
        </w:rPr>
        <w:t xml:space="preserve">: </w:t>
      </w:r>
      <w:r w:rsidR="00587DB5" w:rsidRPr="00F949E6">
        <w:rPr>
          <w:rFonts w:ascii="Arial" w:hAnsi="Arial" w:cs="Arial"/>
          <w:szCs w:val="22"/>
        </w:rPr>
        <w:t xml:space="preserve">The entity performing fabrication or physical construction activity; normally the general contractor (a subcontractor to </w:t>
      </w:r>
      <w:r w:rsidR="001B6756" w:rsidRPr="00F949E6">
        <w:rPr>
          <w:rFonts w:ascii="Arial" w:hAnsi="Arial" w:cs="Arial"/>
          <w:szCs w:val="22"/>
        </w:rPr>
        <w:t>DOE</w:t>
      </w:r>
      <w:r w:rsidR="00D42F09">
        <w:rPr>
          <w:rFonts w:ascii="Arial" w:hAnsi="Arial" w:cs="Arial"/>
          <w:szCs w:val="22"/>
        </w:rPr>
        <w:t>), but when LANL is self-performing the Work, LANL takes this role.</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Field Quality-Control Testing:  Tests and inspections that are performed on-site for installation of the Work and for completed Work.</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IBC:  International Building Code, published by ICC</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ICC:  International Code Council, publisher of IBC and parent of ICC-ES.</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Installer/Applicator/Erector:  </w:t>
      </w:r>
      <w:r w:rsidR="00FD65EA" w:rsidRPr="00F949E6">
        <w:rPr>
          <w:rFonts w:ascii="Arial" w:hAnsi="Arial" w:cs="Arial"/>
          <w:szCs w:val="22"/>
        </w:rPr>
        <w:t>Sub</w:t>
      </w:r>
      <w:r w:rsidR="001B6756" w:rsidRPr="00F949E6">
        <w:rPr>
          <w:rFonts w:ascii="Arial" w:hAnsi="Arial" w:cs="Arial"/>
          <w:szCs w:val="22"/>
        </w:rPr>
        <w:t>-tier sub</w:t>
      </w:r>
      <w:r w:rsidR="00FD65EA" w:rsidRPr="00F949E6">
        <w:rPr>
          <w:rFonts w:ascii="Arial" w:hAnsi="Arial" w:cs="Arial"/>
          <w:szCs w:val="22"/>
        </w:rPr>
        <w:t xml:space="preserve">contractor </w:t>
      </w:r>
      <w:r w:rsidRPr="00F949E6">
        <w:rPr>
          <w:rFonts w:ascii="Arial" w:hAnsi="Arial" w:cs="Arial"/>
          <w:szCs w:val="22"/>
        </w:rPr>
        <w:t xml:space="preserve">or another entity engaged by </w:t>
      </w:r>
      <w:r w:rsidR="001B6756" w:rsidRPr="00F949E6">
        <w:rPr>
          <w:rFonts w:ascii="Arial" w:hAnsi="Arial" w:cs="Arial"/>
          <w:szCs w:val="22"/>
        </w:rPr>
        <w:t>Subc</w:t>
      </w:r>
      <w:r w:rsidR="00750E2C" w:rsidRPr="00F949E6">
        <w:rPr>
          <w:rFonts w:ascii="Arial" w:hAnsi="Arial" w:cs="Arial"/>
          <w:szCs w:val="22"/>
        </w:rPr>
        <w:t>on</w:t>
      </w:r>
      <w:r w:rsidR="001B6756" w:rsidRPr="00F949E6">
        <w:rPr>
          <w:rFonts w:ascii="Arial" w:hAnsi="Arial" w:cs="Arial"/>
          <w:szCs w:val="22"/>
        </w:rPr>
        <w:t>trac</w:t>
      </w:r>
      <w:r w:rsidR="00750E2C" w:rsidRPr="00F949E6">
        <w:rPr>
          <w:rFonts w:ascii="Arial" w:hAnsi="Arial" w:cs="Arial"/>
          <w:szCs w:val="22"/>
        </w:rPr>
        <w:t>tor</w:t>
      </w:r>
      <w:r w:rsidRPr="00F949E6">
        <w:rPr>
          <w:rFonts w:ascii="Arial" w:hAnsi="Arial" w:cs="Arial"/>
          <w:szCs w:val="22"/>
        </w:rPr>
        <w:t xml:space="preserve"> as an employee, or lower-tier </w:t>
      </w:r>
      <w:r w:rsidR="007C6BC1" w:rsidRPr="00F949E6">
        <w:rPr>
          <w:rFonts w:ascii="Arial" w:hAnsi="Arial" w:cs="Arial"/>
          <w:szCs w:val="22"/>
        </w:rPr>
        <w:t>subcontractor</w:t>
      </w:r>
      <w:r w:rsidRPr="00F949E6">
        <w:rPr>
          <w:rFonts w:ascii="Arial" w:hAnsi="Arial" w:cs="Arial"/>
          <w:szCs w:val="22"/>
        </w:rPr>
        <w:t>, to perform a particular construction operation, including installation, erection, application, and similar operations</w:t>
      </w:r>
    </w:p>
    <w:p w:rsidR="00D201F3" w:rsidRPr="00F949E6" w:rsidRDefault="00D201F3"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LANL Building Official (LBO):  LANL’s Authority for the Building </w:t>
      </w:r>
      <w:r w:rsidR="00D42F09">
        <w:rPr>
          <w:rFonts w:ascii="Arial" w:hAnsi="Arial" w:cs="Arial"/>
          <w:szCs w:val="22"/>
        </w:rPr>
        <w:t>Program</w:t>
      </w:r>
      <w:r w:rsidRPr="00F949E6">
        <w:rPr>
          <w:rFonts w:ascii="Arial" w:hAnsi="Arial" w:cs="Arial"/>
          <w:szCs w:val="22"/>
        </w:rPr>
        <w:t xml:space="preserve"> as detailed in the Engineering Standards Manual </w:t>
      </w:r>
      <w:r w:rsidRPr="00D42F09">
        <w:rPr>
          <w:rFonts w:ascii="Arial" w:hAnsi="Arial" w:cs="Arial"/>
          <w:szCs w:val="22"/>
        </w:rPr>
        <w:t>Chapter 16</w:t>
      </w:r>
      <w:r w:rsidRPr="00F949E6">
        <w:rPr>
          <w:rFonts w:ascii="Arial" w:hAnsi="Arial" w:cs="Arial"/>
          <w:szCs w:val="22"/>
        </w:rPr>
        <w:t>-</w:t>
      </w:r>
      <w:smartTag w:uri="urn:schemas-microsoft-com:office:smarttags" w:element="stockticker">
        <w:r w:rsidRPr="00F949E6">
          <w:rPr>
            <w:rFonts w:ascii="Arial" w:hAnsi="Arial" w:cs="Arial"/>
            <w:szCs w:val="22"/>
          </w:rPr>
          <w:t>IBC</w:t>
        </w:r>
      </w:smartTag>
      <w:r w:rsidRPr="00F949E6">
        <w:rPr>
          <w:rFonts w:ascii="Arial" w:hAnsi="Arial" w:cs="Arial"/>
          <w:szCs w:val="22"/>
        </w:rPr>
        <w:t xml:space="preserve"> Program.</w:t>
      </w:r>
    </w:p>
    <w:p w:rsidR="00B22A56" w:rsidRPr="00F949E6" w:rsidRDefault="00B22A56" w:rsidP="00DF5761">
      <w:pPr>
        <w:pStyle w:val="CMT"/>
        <w:tabs>
          <w:tab w:val="num" w:pos="1440"/>
        </w:tabs>
        <w:spacing w:before="0" w:after="180"/>
        <w:ind w:left="1440" w:hanging="720"/>
        <w:jc w:val="left"/>
        <w:rPr>
          <w:rFonts w:ascii="Arial" w:hAnsi="Arial" w:cs="Arial"/>
          <w:szCs w:val="22"/>
        </w:rPr>
      </w:pPr>
      <w:r w:rsidRPr="00F949E6">
        <w:rPr>
          <w:rFonts w:ascii="Arial" w:hAnsi="Arial" w:cs="Arial"/>
          <w:szCs w:val="22"/>
        </w:rPr>
        <w:t xml:space="preserve">Delete </w:t>
      </w:r>
      <w:r w:rsidR="00685291" w:rsidRPr="00F949E6">
        <w:rPr>
          <w:rFonts w:ascii="Arial" w:hAnsi="Arial" w:cs="Arial"/>
          <w:szCs w:val="22"/>
        </w:rPr>
        <w:t>next 2</w:t>
      </w:r>
      <w:r w:rsidRPr="00F949E6">
        <w:rPr>
          <w:rFonts w:ascii="Arial" w:hAnsi="Arial" w:cs="Arial"/>
          <w:szCs w:val="22"/>
        </w:rPr>
        <w:t xml:space="preserve"> paragraph</w:t>
      </w:r>
      <w:r w:rsidR="00685291" w:rsidRPr="00F949E6">
        <w:rPr>
          <w:rFonts w:ascii="Arial" w:hAnsi="Arial" w:cs="Arial"/>
          <w:szCs w:val="22"/>
        </w:rPr>
        <w:t>s</w:t>
      </w:r>
      <w:r w:rsidRPr="00F949E6">
        <w:rPr>
          <w:rFonts w:ascii="Arial" w:hAnsi="Arial" w:cs="Arial"/>
          <w:szCs w:val="22"/>
        </w:rPr>
        <w:t xml:space="preserve"> if Project does not require mockups.  Revise if any mockups are to be constructed at an off-site location.</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Laboratory Mockups:  Full-size, physical assemblies that are constructed at testing facility to verify performance characteristics</w:t>
      </w:r>
    </w:p>
    <w:p w:rsidR="00B22A56" w:rsidRPr="00F949E6" w:rsidRDefault="00B22A56"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Mockups:  Full-size, physical assemblies that are constructed on-site.  Mockups are used to verify selections made under sample submittals, to demonstrate aesthetic effects and, where indicated, qualities of materials and execution, and to review construction, coordination, testing, or operation; they are not Samples.</w:t>
      </w:r>
      <w:r w:rsidR="00B81046" w:rsidRPr="00F949E6">
        <w:rPr>
          <w:rFonts w:ascii="Arial" w:hAnsi="Arial" w:cs="Arial"/>
          <w:szCs w:val="22"/>
        </w:rPr>
        <w:t xml:space="preserve">  </w:t>
      </w:r>
      <w:r w:rsidRPr="00F949E6">
        <w:rPr>
          <w:rFonts w:ascii="Arial" w:hAnsi="Arial" w:cs="Arial"/>
          <w:szCs w:val="22"/>
        </w:rPr>
        <w:t>Approved mockups establish the standard by which the Work will be judged.</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NRTL:  A nationally recognized testing laboratory according to 29 CFR 1910.7.</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NVLAP:  A testing agency accredited according to NIST's National Voluntary Laboratory Accreditation Program.</w:t>
      </w:r>
    </w:p>
    <w:p w:rsidR="00B22A56" w:rsidRPr="00F949E6" w:rsidRDefault="00B22A56"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Preconstruction Testing:  Tests and inspections that are performed specifically for the Project before products and materials are incorporated into the Work to verify performance or compliance with specified criteria.</w:t>
      </w:r>
    </w:p>
    <w:p w:rsidR="00B22A56" w:rsidRPr="00F949E6" w:rsidRDefault="00B22A56"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Product Testing:  Tests and inspections </w:t>
      </w:r>
      <w:r w:rsidR="00981E04" w:rsidRPr="00F949E6">
        <w:rPr>
          <w:rFonts w:ascii="Arial" w:hAnsi="Arial" w:cs="Arial"/>
          <w:szCs w:val="22"/>
        </w:rPr>
        <w:t xml:space="preserve">to establish product performance and compliance with industry standards </w:t>
      </w:r>
      <w:r w:rsidRPr="00F949E6">
        <w:rPr>
          <w:rFonts w:ascii="Arial" w:hAnsi="Arial" w:cs="Arial"/>
          <w:szCs w:val="22"/>
        </w:rPr>
        <w:t xml:space="preserve">that are performed by an NRTL, an NVLAP, </w:t>
      </w:r>
      <w:r w:rsidRPr="00F949E6">
        <w:rPr>
          <w:rFonts w:ascii="Arial" w:hAnsi="Arial" w:cs="Arial"/>
          <w:szCs w:val="22"/>
        </w:rPr>
        <w:lastRenderedPageBreak/>
        <w:t xml:space="preserve">or a testing agency qualified to conduct product testing and acceptable to </w:t>
      </w:r>
      <w:r w:rsidR="00D201F3" w:rsidRPr="00F949E6">
        <w:rPr>
          <w:rFonts w:ascii="Arial" w:hAnsi="Arial" w:cs="Arial"/>
          <w:szCs w:val="22"/>
        </w:rPr>
        <w:t>the LBO</w:t>
      </w:r>
      <w:r w:rsidR="009F5F3D" w:rsidRPr="00F949E6">
        <w:rPr>
          <w:rFonts w:ascii="Arial" w:hAnsi="Arial" w:cs="Arial"/>
          <w:szCs w:val="22"/>
        </w:rPr>
        <w:t>.</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Quality-Assurance Services:  Activities, actions, and procedures performed before and during execution of the Work to guard against defects and deficiencies and substantiate that proposed construction complies with requirements.</w:t>
      </w:r>
    </w:p>
    <w:p w:rsidR="009F5F3D" w:rsidRPr="00F949E6" w:rsidRDefault="009F5F3D"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Quality-Control Services:  Tests, inspections, procedures, and related actions during and after execution of the Work to evaluate that actual products incorporated into the Work and completed construction comply with requirements.  Services do not include </w:t>
      </w:r>
      <w:r w:rsidR="00D573D9" w:rsidRPr="00F949E6">
        <w:rPr>
          <w:rFonts w:ascii="Arial" w:hAnsi="Arial" w:cs="Arial"/>
          <w:szCs w:val="22"/>
        </w:rPr>
        <w:t>sub</w:t>
      </w:r>
      <w:r w:rsidRPr="00F949E6">
        <w:rPr>
          <w:rFonts w:ascii="Arial" w:hAnsi="Arial" w:cs="Arial"/>
          <w:szCs w:val="22"/>
        </w:rPr>
        <w:t>contract enforcement activities performed by LANL Subcontract Tech Rep (STR).</w:t>
      </w:r>
    </w:p>
    <w:p w:rsidR="00B22A56" w:rsidRPr="00F949E6" w:rsidRDefault="00B22A56"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Source Quality-Control Testing:  Tests and inspections that are per</w:t>
      </w:r>
      <w:r w:rsidR="007019A9" w:rsidRPr="00F949E6">
        <w:rPr>
          <w:rFonts w:ascii="Arial" w:hAnsi="Arial" w:cs="Arial"/>
          <w:szCs w:val="22"/>
        </w:rPr>
        <w:t>formed at the source;</w:t>
      </w:r>
      <w:r w:rsidRPr="00F949E6">
        <w:rPr>
          <w:rFonts w:ascii="Arial" w:hAnsi="Arial" w:cs="Arial"/>
          <w:szCs w:val="22"/>
        </w:rPr>
        <w:t xml:space="preserve"> i.e., plant, mill, factory, or shop.</w:t>
      </w:r>
    </w:p>
    <w:p w:rsidR="00D42F09" w:rsidRPr="00F949E6" w:rsidRDefault="00D42F09"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SSI:  Statement of Special Inspections. An inspection plan </w:t>
      </w:r>
      <w:r>
        <w:rPr>
          <w:rFonts w:ascii="Arial" w:hAnsi="Arial" w:cs="Arial"/>
          <w:szCs w:val="22"/>
        </w:rPr>
        <w:t>exclusively for</w:t>
      </w:r>
      <w:r w:rsidRPr="00F949E6">
        <w:rPr>
          <w:rFonts w:ascii="Arial" w:hAnsi="Arial" w:cs="Arial"/>
          <w:szCs w:val="22"/>
        </w:rPr>
        <w:t xml:space="preserve"> the require</w:t>
      </w:r>
      <w:r>
        <w:rPr>
          <w:rFonts w:ascii="Arial" w:hAnsi="Arial" w:cs="Arial"/>
          <w:szCs w:val="22"/>
        </w:rPr>
        <w:t xml:space="preserve">ments of IBC Chapter 17, per ESM </w:t>
      </w:r>
      <w:proofErr w:type="spellStart"/>
      <w:r>
        <w:rPr>
          <w:rFonts w:ascii="Arial" w:hAnsi="Arial" w:cs="Arial"/>
          <w:szCs w:val="22"/>
        </w:rPr>
        <w:t>Ch</w:t>
      </w:r>
      <w:proofErr w:type="spellEnd"/>
      <w:r>
        <w:rPr>
          <w:rFonts w:ascii="Arial" w:hAnsi="Arial" w:cs="Arial"/>
          <w:szCs w:val="22"/>
        </w:rPr>
        <w:t xml:space="preserve"> 16 IBC-IP </w:t>
      </w:r>
      <w:proofErr w:type="spellStart"/>
      <w:r>
        <w:rPr>
          <w:rFonts w:ascii="Arial" w:hAnsi="Arial" w:cs="Arial"/>
          <w:szCs w:val="22"/>
        </w:rPr>
        <w:t>Att</w:t>
      </w:r>
      <w:proofErr w:type="spellEnd"/>
      <w:r>
        <w:rPr>
          <w:rFonts w:ascii="Arial" w:hAnsi="Arial" w:cs="Arial"/>
          <w:szCs w:val="22"/>
        </w:rPr>
        <w:t xml:space="preserve"> H template.</w:t>
      </w:r>
    </w:p>
    <w:p w:rsidR="00B22A56" w:rsidRPr="00F949E6" w:rsidRDefault="00B22A56"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Testing Agency:  An entity engaged to perform specific tests, inspections, or both.  Testing laboratory shall mean the same as testing agency.</w:t>
      </w:r>
    </w:p>
    <w:p w:rsidR="00F949E6" w:rsidRPr="00F949E6" w:rsidRDefault="00F949E6"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TIP:  Test and inspection plan for Subcontractor’s work based on the Specifications and Drawings and developed by Project (normally design prof</w:t>
      </w:r>
      <w:r w:rsidR="00D42F09">
        <w:rPr>
          <w:rFonts w:ascii="Arial" w:hAnsi="Arial" w:cs="Arial"/>
          <w:szCs w:val="22"/>
        </w:rPr>
        <w:t xml:space="preserve">essional in responsible charge) per ESM </w:t>
      </w:r>
      <w:proofErr w:type="spellStart"/>
      <w:r w:rsidR="00D42F09">
        <w:rPr>
          <w:rFonts w:ascii="Arial" w:hAnsi="Arial" w:cs="Arial"/>
          <w:szCs w:val="22"/>
        </w:rPr>
        <w:t>Ch</w:t>
      </w:r>
      <w:proofErr w:type="spellEnd"/>
      <w:r w:rsidR="00D42F09">
        <w:rPr>
          <w:rFonts w:ascii="Arial" w:hAnsi="Arial" w:cs="Arial"/>
          <w:szCs w:val="22"/>
        </w:rPr>
        <w:t xml:space="preserve"> 16 IBC-IP </w:t>
      </w:r>
      <w:proofErr w:type="spellStart"/>
      <w:r w:rsidR="00D42F09">
        <w:rPr>
          <w:rFonts w:ascii="Arial" w:hAnsi="Arial" w:cs="Arial"/>
          <w:szCs w:val="22"/>
        </w:rPr>
        <w:t>Att</w:t>
      </w:r>
      <w:proofErr w:type="spellEnd"/>
      <w:r w:rsidR="00D42F09">
        <w:rPr>
          <w:rFonts w:ascii="Arial" w:hAnsi="Arial" w:cs="Arial"/>
          <w:szCs w:val="22"/>
        </w:rPr>
        <w:t xml:space="preserve"> I template.</w:t>
      </w:r>
    </w:p>
    <w:p w:rsidR="00B22A56" w:rsidRPr="00F949E6" w:rsidRDefault="00B22A56" w:rsidP="000334C9">
      <w:pPr>
        <w:pStyle w:val="ART"/>
        <w:tabs>
          <w:tab w:val="clear" w:pos="864"/>
          <w:tab w:val="num" w:pos="720"/>
        </w:tabs>
        <w:spacing w:before="0" w:after="180"/>
        <w:ind w:left="720" w:hanging="720"/>
        <w:jc w:val="left"/>
        <w:rPr>
          <w:rFonts w:ascii="Arial" w:hAnsi="Arial" w:cs="Arial"/>
          <w:szCs w:val="22"/>
        </w:rPr>
      </w:pPr>
      <w:r w:rsidRPr="00F949E6">
        <w:rPr>
          <w:rFonts w:ascii="Arial" w:hAnsi="Arial" w:cs="Arial"/>
          <w:szCs w:val="22"/>
        </w:rPr>
        <w:t>CONFLICTING REQUIREMENTS</w:t>
      </w:r>
    </w:p>
    <w:p w:rsidR="00B22A56" w:rsidRPr="00F949E6" w:rsidRDefault="00B22A56" w:rsidP="00242CD3">
      <w:pPr>
        <w:pStyle w:val="CMT"/>
        <w:tabs>
          <w:tab w:val="left" w:pos="720"/>
        </w:tabs>
        <w:spacing w:before="0" w:after="180"/>
        <w:ind w:left="720"/>
        <w:jc w:val="left"/>
        <w:rPr>
          <w:rFonts w:ascii="Arial" w:hAnsi="Arial" w:cs="Arial"/>
          <w:szCs w:val="22"/>
        </w:rPr>
      </w:pPr>
      <w:r w:rsidRPr="00F949E6">
        <w:rPr>
          <w:rFonts w:ascii="Arial" w:hAnsi="Arial" w:cs="Arial"/>
          <w:szCs w:val="22"/>
        </w:rPr>
        <w:t>First paragraph and subparagraph below may resolve problems that sometimes arise when using referenced standards.</w:t>
      </w:r>
    </w:p>
    <w:p w:rsidR="00B22A56" w:rsidRPr="00F949E6" w:rsidRDefault="00B22A56" w:rsidP="00242CD3">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 xml:space="preserve">General:  If compliance with two or more standards is specified and the standards establish different or conflicting requirements for minimum quantities or quality levels, comply with the most stringent requirement.  Refer uncertainties and requirements that are different, but apparently equal, to </w:t>
      </w:r>
      <w:r w:rsidR="00B81046" w:rsidRPr="00F949E6">
        <w:rPr>
          <w:rFonts w:ascii="Arial" w:hAnsi="Arial" w:cs="Arial"/>
          <w:szCs w:val="22"/>
        </w:rPr>
        <w:t>LANL</w:t>
      </w:r>
      <w:r w:rsidRPr="00F949E6">
        <w:rPr>
          <w:rFonts w:ascii="Arial" w:hAnsi="Arial" w:cs="Arial"/>
          <w:szCs w:val="22"/>
        </w:rPr>
        <w:t xml:space="preserve"> for a decision before proceeding.</w:t>
      </w:r>
    </w:p>
    <w:p w:rsidR="00B22A56" w:rsidRPr="00F949E6" w:rsidRDefault="00B22A56" w:rsidP="00242CD3">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 xml:space="preserve">Minimum Quantity or Quality Levels:  The quantity or quality level shown or specified shall be the minimum provided or performed.  The actual installation may comply exactly with the minimum quantity or quality specified, or it may exceed the minimum within reasonable limits.  </w:t>
      </w:r>
      <w:r w:rsidR="00765FF3" w:rsidRPr="00F949E6">
        <w:rPr>
          <w:rFonts w:ascii="Arial" w:hAnsi="Arial" w:cs="Arial"/>
          <w:szCs w:val="22"/>
        </w:rPr>
        <w:t>Specified</w:t>
      </w:r>
      <w:r w:rsidRPr="00F949E6">
        <w:rPr>
          <w:rFonts w:ascii="Arial" w:hAnsi="Arial" w:cs="Arial"/>
          <w:szCs w:val="22"/>
        </w:rPr>
        <w:t xml:space="preserve"> numeric values are minimum or maximum, as appropriate, for the context of requirements.  Refer uncertainties to </w:t>
      </w:r>
      <w:r w:rsidR="00B81046" w:rsidRPr="00F949E6">
        <w:rPr>
          <w:rFonts w:ascii="Arial" w:hAnsi="Arial" w:cs="Arial"/>
          <w:szCs w:val="22"/>
        </w:rPr>
        <w:t>LANL</w:t>
      </w:r>
      <w:r w:rsidRPr="00F949E6">
        <w:rPr>
          <w:rFonts w:ascii="Arial" w:hAnsi="Arial" w:cs="Arial"/>
          <w:szCs w:val="22"/>
        </w:rPr>
        <w:t xml:space="preserve"> for a decision before proceeding.</w:t>
      </w:r>
    </w:p>
    <w:p w:rsidR="00B22A56" w:rsidRPr="00F949E6" w:rsidRDefault="00B22A56" w:rsidP="00242CD3">
      <w:pPr>
        <w:pStyle w:val="CMT"/>
        <w:tabs>
          <w:tab w:val="left" w:pos="720"/>
        </w:tabs>
        <w:spacing w:before="0" w:after="180"/>
        <w:ind w:left="720"/>
        <w:jc w:val="left"/>
        <w:rPr>
          <w:rFonts w:ascii="Arial" w:hAnsi="Arial" w:cs="Arial"/>
          <w:szCs w:val="22"/>
        </w:rPr>
      </w:pPr>
      <w:r w:rsidRPr="00F949E6">
        <w:rPr>
          <w:rFonts w:ascii="Arial" w:hAnsi="Arial" w:cs="Arial"/>
          <w:szCs w:val="22"/>
        </w:rPr>
        <w:t>Insert an article on special compliance with a governing code only if necessary.  Such provisions belong in the Supplementary Conditions.</w:t>
      </w:r>
    </w:p>
    <w:p w:rsidR="00B22A56" w:rsidRPr="00F949E6" w:rsidRDefault="00EE7046" w:rsidP="003E777D">
      <w:pPr>
        <w:pStyle w:val="ART"/>
        <w:tabs>
          <w:tab w:val="left" w:pos="720"/>
        </w:tabs>
        <w:spacing w:before="0" w:after="180"/>
        <w:ind w:left="720" w:hanging="720"/>
        <w:jc w:val="left"/>
        <w:rPr>
          <w:rFonts w:ascii="Arial" w:hAnsi="Arial" w:cs="Arial"/>
          <w:szCs w:val="22"/>
        </w:rPr>
      </w:pPr>
      <w:r>
        <w:rPr>
          <w:rFonts w:ascii="Arial" w:hAnsi="Arial" w:cs="Arial"/>
          <w:szCs w:val="22"/>
        </w:rPr>
        <w:t xml:space="preserve">ACTION </w:t>
      </w:r>
      <w:r w:rsidR="00B22A56" w:rsidRPr="00F949E6">
        <w:rPr>
          <w:rFonts w:ascii="Arial" w:hAnsi="Arial" w:cs="Arial"/>
          <w:szCs w:val="22"/>
        </w:rPr>
        <w:t>SUBMITTALS</w:t>
      </w:r>
    </w:p>
    <w:p w:rsidR="00B22A56" w:rsidRPr="00F949E6" w:rsidRDefault="00B22A56"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Qualification Data:  </w:t>
      </w:r>
      <w:r w:rsidR="00047B3C" w:rsidRPr="00F949E6">
        <w:rPr>
          <w:rFonts w:ascii="Arial" w:hAnsi="Arial" w:cs="Arial"/>
          <w:szCs w:val="22"/>
        </w:rPr>
        <w:t>Name and address of Testing Agencies to be utilized o</w:t>
      </w:r>
      <w:r w:rsidR="00047B3C" w:rsidRPr="00F949E6">
        <w:rPr>
          <w:rFonts w:ascii="Arial" w:hAnsi="Arial" w:cs="Arial"/>
          <w:color w:val="1F497D"/>
          <w:szCs w:val="22"/>
        </w:rPr>
        <w:t>n</w:t>
      </w:r>
      <w:r w:rsidR="00047B3C" w:rsidRPr="00F949E6">
        <w:rPr>
          <w:rFonts w:ascii="Arial" w:hAnsi="Arial" w:cs="Arial"/>
          <w:szCs w:val="22"/>
        </w:rPr>
        <w:t xml:space="preserve"> the project.  The testing agencies will be reviewed to verify that they have been approved by the LBO in accordance with Section 1.5 A.6</w:t>
      </w:r>
      <w:r w:rsidRPr="00F949E6">
        <w:rPr>
          <w:rFonts w:ascii="Arial" w:hAnsi="Arial" w:cs="Arial"/>
          <w:szCs w:val="22"/>
        </w:rPr>
        <w:t>.</w:t>
      </w:r>
    </w:p>
    <w:p w:rsidR="00047B3C" w:rsidRPr="00F949E6" w:rsidRDefault="00047B3C"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Submit design/research reports/test data supporting the use of alternate materials/methods of construction not specifically prescribed by the IBC such as rebar couplers, rebar splices and post-installed anchors.  Such alternate materials/methods of construction must be approved by the LBO.  ICC Evaluation Services ES reports covering the testing of materials within the </w:t>
      </w:r>
      <w:r w:rsidRPr="00F949E6">
        <w:rPr>
          <w:rFonts w:ascii="Arial" w:hAnsi="Arial" w:cs="Arial"/>
          <w:szCs w:val="22"/>
        </w:rPr>
        <w:lastRenderedPageBreak/>
        <w:t>parameters of the materials intended use can be construed to have LBO approval.</w:t>
      </w:r>
    </w:p>
    <w:p w:rsidR="00B22A56" w:rsidRPr="00F949E6" w:rsidRDefault="00B22A56" w:rsidP="00560EFD">
      <w:pPr>
        <w:pStyle w:val="CMT"/>
        <w:tabs>
          <w:tab w:val="num" w:pos="1440"/>
        </w:tabs>
        <w:spacing w:before="0" w:after="180"/>
        <w:ind w:left="1440" w:hanging="720"/>
        <w:jc w:val="left"/>
        <w:rPr>
          <w:rFonts w:ascii="Arial" w:hAnsi="Arial" w:cs="Arial"/>
          <w:szCs w:val="22"/>
        </w:rPr>
      </w:pPr>
      <w:r w:rsidRPr="00F949E6">
        <w:rPr>
          <w:rFonts w:ascii="Arial" w:hAnsi="Arial" w:cs="Arial"/>
          <w:szCs w:val="22"/>
        </w:rPr>
        <w:t>Retain paragraph and subparagraphs below if retained in "Quality Control" Article.</w:t>
      </w:r>
    </w:p>
    <w:p w:rsidR="00B22A56" w:rsidRPr="00F949E6" w:rsidRDefault="00C26FA7" w:rsidP="00242CD3">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Test and Inspection P</w:t>
      </w:r>
      <w:r w:rsidR="005D4C4B" w:rsidRPr="00F949E6">
        <w:rPr>
          <w:rFonts w:ascii="Arial" w:hAnsi="Arial" w:cs="Arial"/>
          <w:szCs w:val="22"/>
        </w:rPr>
        <w:t>l</w:t>
      </w:r>
      <w:r w:rsidRPr="00F949E6">
        <w:rPr>
          <w:rFonts w:ascii="Arial" w:hAnsi="Arial" w:cs="Arial"/>
          <w:szCs w:val="22"/>
        </w:rPr>
        <w:t>an</w:t>
      </w:r>
      <w:r w:rsidR="00B22A56" w:rsidRPr="00F949E6">
        <w:rPr>
          <w:rFonts w:ascii="Arial" w:hAnsi="Arial" w:cs="Arial"/>
          <w:szCs w:val="22"/>
        </w:rPr>
        <w:t xml:space="preserve">:  </w:t>
      </w:r>
      <w:r w:rsidR="008E3ABB" w:rsidRPr="00F949E6">
        <w:rPr>
          <w:rFonts w:ascii="Arial" w:hAnsi="Arial" w:cs="Arial"/>
          <w:szCs w:val="22"/>
        </w:rPr>
        <w:t>Include with overall project construction schedule or s</w:t>
      </w:r>
      <w:r w:rsidR="00E92AA3" w:rsidRPr="00F949E6">
        <w:rPr>
          <w:rFonts w:ascii="Arial" w:hAnsi="Arial" w:cs="Arial"/>
          <w:szCs w:val="22"/>
        </w:rPr>
        <w:t xml:space="preserve">ubmit </w:t>
      </w:r>
      <w:r w:rsidR="00ED5DAC" w:rsidRPr="00F949E6">
        <w:rPr>
          <w:rFonts w:ascii="Arial" w:hAnsi="Arial" w:cs="Arial"/>
          <w:szCs w:val="22"/>
        </w:rPr>
        <w:t xml:space="preserve">separate </w:t>
      </w:r>
      <w:r w:rsidR="00E92AA3" w:rsidRPr="00F949E6">
        <w:rPr>
          <w:rFonts w:ascii="Arial" w:hAnsi="Arial" w:cs="Arial"/>
          <w:szCs w:val="22"/>
        </w:rPr>
        <w:t>schedule within [</w:t>
      </w:r>
      <w:r w:rsidR="00E92AA3" w:rsidRPr="00F949E6">
        <w:rPr>
          <w:rFonts w:ascii="Arial" w:hAnsi="Arial" w:cs="Arial"/>
          <w:b/>
          <w:szCs w:val="22"/>
        </w:rPr>
        <w:t>30</w:t>
      </w:r>
      <w:r w:rsidR="00E92AA3" w:rsidRPr="00F949E6">
        <w:rPr>
          <w:rFonts w:ascii="Arial" w:hAnsi="Arial" w:cs="Arial"/>
          <w:szCs w:val="22"/>
        </w:rPr>
        <w:t>] &lt;</w:t>
      </w:r>
      <w:r w:rsidR="00E92AA3" w:rsidRPr="00F949E6">
        <w:rPr>
          <w:rFonts w:ascii="Arial" w:hAnsi="Arial" w:cs="Arial"/>
          <w:b/>
          <w:szCs w:val="22"/>
        </w:rPr>
        <w:t>Insert number</w:t>
      </w:r>
      <w:r w:rsidR="00E92AA3" w:rsidRPr="00F949E6">
        <w:rPr>
          <w:rFonts w:ascii="Arial" w:hAnsi="Arial" w:cs="Arial"/>
          <w:szCs w:val="22"/>
        </w:rPr>
        <w:t xml:space="preserve">&gt; days </w:t>
      </w:r>
      <w:r w:rsidR="00ED5DAC" w:rsidRPr="00F949E6">
        <w:rPr>
          <w:rFonts w:ascii="Arial" w:hAnsi="Arial" w:cs="Arial"/>
          <w:szCs w:val="22"/>
        </w:rPr>
        <w:t xml:space="preserve">prior to </w:t>
      </w:r>
      <w:r w:rsidR="00E92AA3" w:rsidRPr="00F949E6">
        <w:rPr>
          <w:rFonts w:ascii="Arial" w:hAnsi="Arial" w:cs="Arial"/>
          <w:szCs w:val="22"/>
        </w:rPr>
        <w:t xml:space="preserve">commencement of the Work.  </w:t>
      </w:r>
      <w:r w:rsidR="00F949E6">
        <w:rPr>
          <w:rFonts w:ascii="Arial" w:hAnsi="Arial" w:cs="Arial"/>
          <w:szCs w:val="22"/>
        </w:rPr>
        <w:t>This can be built</w:t>
      </w:r>
      <w:r w:rsidR="005D4C4B" w:rsidRPr="00F949E6">
        <w:rPr>
          <w:rFonts w:ascii="Arial" w:hAnsi="Arial" w:cs="Arial"/>
          <w:szCs w:val="22"/>
        </w:rPr>
        <w:t xml:space="preserve"> upon </w:t>
      </w:r>
      <w:r w:rsidR="00BC5D0A">
        <w:rPr>
          <w:rFonts w:ascii="Arial" w:hAnsi="Arial" w:cs="Arial"/>
          <w:szCs w:val="22"/>
        </w:rPr>
        <w:t>the</w:t>
      </w:r>
      <w:r w:rsidR="00C634A1" w:rsidRPr="00F949E6">
        <w:rPr>
          <w:rFonts w:ascii="Arial" w:hAnsi="Arial" w:cs="Arial"/>
          <w:szCs w:val="22"/>
        </w:rPr>
        <w:t xml:space="preserve"> </w:t>
      </w:r>
      <w:r w:rsidR="00F949E6">
        <w:rPr>
          <w:rFonts w:ascii="Arial" w:hAnsi="Arial" w:cs="Arial"/>
          <w:szCs w:val="22"/>
        </w:rPr>
        <w:t>Project</w:t>
      </w:r>
      <w:r w:rsidR="00BC5D0A">
        <w:rPr>
          <w:rFonts w:ascii="Arial" w:hAnsi="Arial" w:cs="Arial"/>
          <w:szCs w:val="22"/>
        </w:rPr>
        <w:t xml:space="preserve"> (normally design agency) </w:t>
      </w:r>
      <w:r w:rsidR="005D4C4B" w:rsidRPr="00F949E6">
        <w:rPr>
          <w:rFonts w:ascii="Arial" w:hAnsi="Arial" w:cs="Arial"/>
          <w:szCs w:val="22"/>
        </w:rPr>
        <w:t>initiated</w:t>
      </w:r>
      <w:r w:rsidR="008E3ABB" w:rsidRPr="00F949E6">
        <w:rPr>
          <w:rFonts w:ascii="Arial" w:hAnsi="Arial" w:cs="Arial"/>
          <w:szCs w:val="22"/>
        </w:rPr>
        <w:t xml:space="preserve"> </w:t>
      </w:r>
      <w:r w:rsidR="00F949E6">
        <w:rPr>
          <w:rFonts w:ascii="Arial" w:hAnsi="Arial" w:cs="Arial"/>
          <w:szCs w:val="22"/>
        </w:rPr>
        <w:t>Test and inspection p</w:t>
      </w:r>
      <w:r w:rsidR="008E3ABB" w:rsidRPr="00F949E6">
        <w:rPr>
          <w:rFonts w:ascii="Arial" w:hAnsi="Arial" w:cs="Arial"/>
          <w:szCs w:val="22"/>
        </w:rPr>
        <w:t>lan</w:t>
      </w:r>
      <w:r w:rsidR="00736034" w:rsidRPr="00F949E6">
        <w:rPr>
          <w:rFonts w:ascii="Arial" w:hAnsi="Arial" w:cs="Arial"/>
          <w:szCs w:val="22"/>
        </w:rPr>
        <w:t xml:space="preserve"> (</w:t>
      </w:r>
      <w:r w:rsidR="00BC5D0A">
        <w:rPr>
          <w:rFonts w:ascii="Arial" w:hAnsi="Arial" w:cs="Arial"/>
          <w:szCs w:val="22"/>
        </w:rPr>
        <w:t>TIP) and</w:t>
      </w:r>
      <w:r w:rsidR="00F949E6">
        <w:rPr>
          <w:rFonts w:ascii="Arial" w:hAnsi="Arial" w:cs="Arial"/>
          <w:szCs w:val="22"/>
        </w:rPr>
        <w:t xml:space="preserve"> Statement of Special Inspections (SSI)</w:t>
      </w:r>
      <w:r w:rsidR="00BC5D0A">
        <w:rPr>
          <w:rFonts w:ascii="Arial" w:hAnsi="Arial" w:cs="Arial"/>
          <w:szCs w:val="22"/>
        </w:rPr>
        <w:t xml:space="preserve"> if present (</w:t>
      </w:r>
      <w:r w:rsidR="00736034" w:rsidRPr="00F949E6">
        <w:rPr>
          <w:rFonts w:ascii="Arial" w:hAnsi="Arial" w:cs="Arial"/>
          <w:szCs w:val="22"/>
        </w:rPr>
        <w:t>electronic file</w:t>
      </w:r>
      <w:r w:rsidR="00F949E6">
        <w:rPr>
          <w:rFonts w:ascii="Arial" w:hAnsi="Arial" w:cs="Arial"/>
          <w:szCs w:val="22"/>
        </w:rPr>
        <w:t>s available</w:t>
      </w:r>
      <w:r w:rsidR="00BC5D0A">
        <w:rPr>
          <w:rFonts w:ascii="Arial" w:hAnsi="Arial" w:cs="Arial"/>
          <w:szCs w:val="22"/>
        </w:rPr>
        <w:t>)</w:t>
      </w:r>
      <w:r w:rsidR="00F949E6">
        <w:rPr>
          <w:rFonts w:ascii="Arial" w:hAnsi="Arial" w:cs="Arial"/>
          <w:szCs w:val="22"/>
        </w:rPr>
        <w:t>.  For TIP, a</w:t>
      </w:r>
      <w:r w:rsidRPr="00F949E6">
        <w:rPr>
          <w:rFonts w:ascii="Arial" w:hAnsi="Arial" w:cs="Arial"/>
          <w:szCs w:val="22"/>
        </w:rPr>
        <w:t xml:space="preserve">dd </w:t>
      </w:r>
      <w:r w:rsidR="00F949E6">
        <w:rPr>
          <w:rFonts w:ascii="Arial" w:hAnsi="Arial" w:cs="Arial"/>
          <w:szCs w:val="22"/>
        </w:rPr>
        <w:t xml:space="preserve">any </w:t>
      </w:r>
      <w:r w:rsidRPr="00F949E6">
        <w:rPr>
          <w:rFonts w:ascii="Arial" w:hAnsi="Arial" w:cs="Arial"/>
          <w:szCs w:val="22"/>
        </w:rPr>
        <w:t>remaining t</w:t>
      </w:r>
      <w:r w:rsidR="008E3ABB" w:rsidRPr="00F949E6">
        <w:rPr>
          <w:rFonts w:ascii="Arial" w:hAnsi="Arial" w:cs="Arial"/>
          <w:szCs w:val="22"/>
        </w:rPr>
        <w:t xml:space="preserve">ests and inspections </w:t>
      </w:r>
      <w:r w:rsidRPr="00F949E6">
        <w:rPr>
          <w:rFonts w:ascii="Arial" w:hAnsi="Arial" w:cs="Arial"/>
          <w:szCs w:val="22"/>
        </w:rPr>
        <w:t xml:space="preserve">required by specifications and standards </w:t>
      </w:r>
      <w:r w:rsidR="00F949E6">
        <w:rPr>
          <w:rFonts w:ascii="Arial" w:hAnsi="Arial" w:cs="Arial"/>
          <w:szCs w:val="22"/>
        </w:rPr>
        <w:t xml:space="preserve">or other intended inspections </w:t>
      </w:r>
      <w:r w:rsidR="00B22A56" w:rsidRPr="00F949E6">
        <w:rPr>
          <w:rFonts w:ascii="Arial" w:hAnsi="Arial" w:cs="Arial"/>
          <w:szCs w:val="22"/>
        </w:rPr>
        <w:t>in tabular form and include the following:</w:t>
      </w:r>
    </w:p>
    <w:p w:rsidR="00B22A56" w:rsidRPr="00F949E6" w:rsidRDefault="00B22A56" w:rsidP="00242CD3">
      <w:pPr>
        <w:pStyle w:val="CMT"/>
        <w:keepNext/>
        <w:tabs>
          <w:tab w:val="left" w:pos="2160"/>
        </w:tabs>
        <w:spacing w:before="0" w:after="180"/>
        <w:ind w:left="1440"/>
        <w:jc w:val="left"/>
        <w:rPr>
          <w:rFonts w:ascii="Arial" w:hAnsi="Arial" w:cs="Arial"/>
          <w:szCs w:val="22"/>
        </w:rPr>
      </w:pPr>
      <w:r w:rsidRPr="00F949E6">
        <w:rPr>
          <w:rFonts w:ascii="Arial" w:hAnsi="Arial" w:cs="Arial"/>
          <w:szCs w:val="22"/>
        </w:rPr>
        <w:t>Revise list below to suit Project.</w:t>
      </w:r>
    </w:p>
    <w:p w:rsidR="00B22A56" w:rsidRPr="00F949E6" w:rsidRDefault="00B22A56"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Specification Section number and title.</w:t>
      </w:r>
    </w:p>
    <w:p w:rsidR="00653CC7" w:rsidRPr="00F949E6" w:rsidRDefault="00653CC7"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Description</w:t>
      </w:r>
      <w:r w:rsidR="00765FF3" w:rsidRPr="00F949E6">
        <w:rPr>
          <w:rFonts w:ascii="Arial" w:hAnsi="Arial" w:cs="Arial"/>
          <w:szCs w:val="22"/>
        </w:rPr>
        <w:t>,</w:t>
      </w:r>
      <w:r w:rsidRPr="00F949E6">
        <w:rPr>
          <w:rFonts w:ascii="Arial" w:hAnsi="Arial" w:cs="Arial"/>
          <w:szCs w:val="22"/>
        </w:rPr>
        <w:t xml:space="preserve"> </w:t>
      </w:r>
      <w:r w:rsidR="00765FF3" w:rsidRPr="00F949E6">
        <w:rPr>
          <w:rFonts w:ascii="Arial" w:hAnsi="Arial" w:cs="Arial"/>
          <w:szCs w:val="22"/>
        </w:rPr>
        <w:t xml:space="preserve">type, and periodicity </w:t>
      </w:r>
      <w:r w:rsidRPr="00F949E6">
        <w:rPr>
          <w:rFonts w:ascii="Arial" w:hAnsi="Arial" w:cs="Arial"/>
          <w:szCs w:val="22"/>
        </w:rPr>
        <w:t>of test and inspecti</w:t>
      </w:r>
      <w:r w:rsidRPr="00F949E6">
        <w:rPr>
          <w:rFonts w:ascii="Arial" w:hAnsi="Arial" w:cs="Arial"/>
          <w:color w:val="000000"/>
          <w:szCs w:val="22"/>
        </w:rPr>
        <w:t>on</w:t>
      </w:r>
    </w:p>
    <w:p w:rsidR="00B22A56" w:rsidRPr="00F949E6" w:rsidRDefault="00B87B11"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A</w:t>
      </w:r>
      <w:r w:rsidR="00B22A56" w:rsidRPr="00F949E6">
        <w:rPr>
          <w:rFonts w:ascii="Arial" w:hAnsi="Arial" w:cs="Arial"/>
          <w:szCs w:val="22"/>
        </w:rPr>
        <w:t>pplicable standards.</w:t>
      </w:r>
    </w:p>
    <w:p w:rsidR="00B22A56" w:rsidRPr="00F949E6" w:rsidRDefault="00B87B11"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T</w:t>
      </w:r>
      <w:r w:rsidR="00B22A56" w:rsidRPr="00F949E6">
        <w:rPr>
          <w:rFonts w:ascii="Arial" w:hAnsi="Arial" w:cs="Arial"/>
          <w:szCs w:val="22"/>
        </w:rPr>
        <w:t>est and inspection methods.</w:t>
      </w:r>
    </w:p>
    <w:p w:rsidR="00B22A56" w:rsidRPr="00F949E6" w:rsidRDefault="00B22A56"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Number of tests and inspections required.</w:t>
      </w:r>
    </w:p>
    <w:p w:rsidR="00B22A56" w:rsidRPr="00F949E6" w:rsidRDefault="00B22A56"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Time schedule or time span for tests and inspections.</w:t>
      </w:r>
    </w:p>
    <w:p w:rsidR="00B22A56" w:rsidRPr="00F949E6" w:rsidRDefault="00B22A56"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Entity responsible for p</w:t>
      </w:r>
      <w:r w:rsidR="00F95480" w:rsidRPr="00F949E6">
        <w:rPr>
          <w:rFonts w:ascii="Arial" w:hAnsi="Arial" w:cs="Arial"/>
          <w:szCs w:val="22"/>
        </w:rPr>
        <w:t xml:space="preserve">erforming tests and inspections (e.g., LANL Inspector, </w:t>
      </w:r>
      <w:r w:rsidR="00B81046" w:rsidRPr="00F949E6">
        <w:rPr>
          <w:rFonts w:ascii="Arial" w:hAnsi="Arial" w:cs="Arial"/>
          <w:szCs w:val="22"/>
        </w:rPr>
        <w:t>L</w:t>
      </w:r>
      <w:r w:rsidR="00D201F3" w:rsidRPr="00F949E6">
        <w:rPr>
          <w:rFonts w:ascii="Arial" w:hAnsi="Arial" w:cs="Arial"/>
          <w:szCs w:val="22"/>
        </w:rPr>
        <w:t>BO</w:t>
      </w:r>
      <w:r w:rsidR="00B81046" w:rsidRPr="00F949E6">
        <w:rPr>
          <w:rFonts w:ascii="Arial" w:hAnsi="Arial" w:cs="Arial"/>
          <w:szCs w:val="22"/>
        </w:rPr>
        <w:t xml:space="preserve">-approved </w:t>
      </w:r>
      <w:r w:rsidR="00F95480" w:rsidRPr="00F949E6">
        <w:rPr>
          <w:rFonts w:ascii="Arial" w:hAnsi="Arial" w:cs="Arial"/>
          <w:szCs w:val="22"/>
        </w:rPr>
        <w:t>Special Inspector, or Structural Engineer-of-Record)</w:t>
      </w:r>
    </w:p>
    <w:p w:rsidR="00B22A56" w:rsidRPr="00F949E6" w:rsidRDefault="00B22A56"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Requirements for obtaining samples.</w:t>
      </w:r>
    </w:p>
    <w:p w:rsidR="00C26FA7" w:rsidRPr="003E777D" w:rsidRDefault="00B22A56" w:rsidP="003E777D">
      <w:pPr>
        <w:pStyle w:val="PR2"/>
        <w:numPr>
          <w:ilvl w:val="0"/>
          <w:numId w:val="24"/>
        </w:numPr>
        <w:tabs>
          <w:tab w:val="left" w:pos="2160"/>
        </w:tabs>
        <w:spacing w:after="180"/>
        <w:ind w:left="2160" w:hanging="720"/>
        <w:jc w:val="left"/>
        <w:rPr>
          <w:rFonts w:ascii="Arial" w:hAnsi="Arial" w:cs="Arial"/>
          <w:szCs w:val="22"/>
        </w:rPr>
      </w:pPr>
      <w:r w:rsidRPr="00F949E6">
        <w:rPr>
          <w:rFonts w:ascii="Arial" w:hAnsi="Arial" w:cs="Arial"/>
          <w:szCs w:val="22"/>
        </w:rPr>
        <w:t>Unique characteristics of each quality-control service.</w:t>
      </w:r>
    </w:p>
    <w:p w:rsidR="005D4C4B" w:rsidRPr="00F949E6" w:rsidRDefault="00C26FA7" w:rsidP="00560EFD">
      <w:pPr>
        <w:pStyle w:val="PR2"/>
        <w:numPr>
          <w:ilvl w:val="0"/>
          <w:numId w:val="0"/>
        </w:numPr>
        <w:spacing w:after="180"/>
        <w:ind w:left="1440"/>
        <w:jc w:val="left"/>
        <w:rPr>
          <w:rFonts w:ascii="Arial" w:hAnsi="Arial" w:cs="Arial"/>
          <w:szCs w:val="22"/>
        </w:rPr>
      </w:pPr>
      <w:r w:rsidRPr="00F949E6">
        <w:rPr>
          <w:rFonts w:ascii="Arial" w:hAnsi="Arial" w:cs="Arial"/>
          <w:szCs w:val="22"/>
        </w:rPr>
        <w:t>LANL will review and may add additional inspections and hold points.</w:t>
      </w:r>
      <w:r w:rsidR="005D4C4B" w:rsidRPr="00F949E6">
        <w:rPr>
          <w:rFonts w:ascii="Arial" w:hAnsi="Arial" w:cs="Arial"/>
          <w:szCs w:val="22"/>
        </w:rPr>
        <w:t xml:space="preserve">  </w:t>
      </w:r>
    </w:p>
    <w:p w:rsidR="00C26FA7" w:rsidRPr="00F949E6" w:rsidRDefault="00FD65EA" w:rsidP="00560EFD">
      <w:pPr>
        <w:pStyle w:val="PR2"/>
        <w:numPr>
          <w:ilvl w:val="0"/>
          <w:numId w:val="0"/>
        </w:numPr>
        <w:spacing w:after="180"/>
        <w:ind w:left="1440"/>
        <w:jc w:val="left"/>
        <w:rPr>
          <w:rFonts w:ascii="Arial" w:hAnsi="Arial" w:cs="Arial"/>
          <w:szCs w:val="22"/>
        </w:rPr>
      </w:pPr>
      <w:r w:rsidRPr="00F949E6">
        <w:rPr>
          <w:rFonts w:ascii="Arial" w:hAnsi="Arial" w:cs="Arial"/>
          <w:szCs w:val="22"/>
        </w:rPr>
        <w:t xml:space="preserve">Subcontractor’s </w:t>
      </w:r>
      <w:r w:rsidR="005D4C4B" w:rsidRPr="00F949E6">
        <w:rPr>
          <w:rFonts w:ascii="Arial" w:hAnsi="Arial" w:cs="Arial"/>
          <w:szCs w:val="22"/>
        </w:rPr>
        <w:t xml:space="preserve">TIP may be produced and maintained separately from </w:t>
      </w:r>
      <w:r w:rsidR="00BC5D0A">
        <w:rPr>
          <w:rFonts w:ascii="Arial" w:hAnsi="Arial" w:cs="Arial"/>
          <w:szCs w:val="22"/>
        </w:rPr>
        <w:t>design agency’s</w:t>
      </w:r>
      <w:r w:rsidR="005D4C4B" w:rsidRPr="00F949E6">
        <w:rPr>
          <w:rFonts w:ascii="Arial" w:hAnsi="Arial" w:cs="Arial"/>
          <w:szCs w:val="22"/>
        </w:rPr>
        <w:t xml:space="preserve"> </w:t>
      </w:r>
      <w:r w:rsidR="00BC5D0A">
        <w:rPr>
          <w:rFonts w:ascii="Arial" w:hAnsi="Arial" w:cs="Arial"/>
          <w:szCs w:val="22"/>
        </w:rPr>
        <w:t xml:space="preserve">TIP </w:t>
      </w:r>
      <w:r w:rsidR="005D4C4B" w:rsidRPr="00F949E6">
        <w:rPr>
          <w:rFonts w:ascii="Arial" w:hAnsi="Arial" w:cs="Arial"/>
          <w:szCs w:val="22"/>
        </w:rPr>
        <w:t>with written permission of the LANL Chief Inspector.</w:t>
      </w:r>
    </w:p>
    <w:p w:rsidR="00EA40C7" w:rsidRPr="00F949E6" w:rsidRDefault="00EA40C7" w:rsidP="00242CD3">
      <w:pPr>
        <w:pStyle w:val="PR1"/>
        <w:keepNext/>
        <w:tabs>
          <w:tab w:val="clear" w:pos="1296"/>
          <w:tab w:val="num" w:pos="1440"/>
        </w:tabs>
        <w:spacing w:before="0" w:after="180"/>
        <w:ind w:left="1440" w:hanging="720"/>
        <w:rPr>
          <w:rFonts w:ascii="Arial" w:hAnsi="Arial" w:cs="Arial"/>
          <w:szCs w:val="22"/>
        </w:rPr>
      </w:pPr>
      <w:r w:rsidRPr="00F949E6">
        <w:rPr>
          <w:rFonts w:ascii="Arial" w:hAnsi="Arial" w:cs="Arial"/>
          <w:szCs w:val="22"/>
        </w:rPr>
        <w:t xml:space="preserve">Coordination by </w:t>
      </w:r>
      <w:r w:rsidR="00FD65EA" w:rsidRPr="00F949E6">
        <w:rPr>
          <w:rFonts w:ascii="Arial" w:hAnsi="Arial" w:cs="Arial"/>
          <w:szCs w:val="22"/>
        </w:rPr>
        <w:t>Subcontractor</w:t>
      </w:r>
      <w:r w:rsidRPr="00F949E6">
        <w:rPr>
          <w:rFonts w:ascii="Arial" w:hAnsi="Arial" w:cs="Arial"/>
          <w:szCs w:val="22"/>
        </w:rPr>
        <w:t>:  Coordinate sequence of activities to accommodate required quality-assurance and -control services with a minimum of delay and to avoid necessity of removing and replacing construction to accommodate testing and inspecting.</w:t>
      </w:r>
    </w:p>
    <w:p w:rsidR="00EA40C7" w:rsidRPr="00F949E6" w:rsidRDefault="00EA40C7" w:rsidP="00242CD3">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 xml:space="preserve">Schedule times for tests, inspections, obtaining samples, and similar activities. </w:t>
      </w:r>
    </w:p>
    <w:p w:rsidR="00EA40C7" w:rsidRPr="00F949E6" w:rsidRDefault="00EA40C7" w:rsidP="00242CD3">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Distribute schedule to LANL, AE, testing agencies, and each party involved in performance of portions of the Work where tests and inspections are required.</w:t>
      </w:r>
    </w:p>
    <w:p w:rsidR="00B22A56" w:rsidRPr="00F949E6" w:rsidRDefault="00B22A56" w:rsidP="00242CD3">
      <w:pPr>
        <w:pStyle w:val="CMT"/>
        <w:tabs>
          <w:tab w:val="left" w:pos="1440"/>
        </w:tabs>
        <w:spacing w:before="0" w:after="180"/>
        <w:ind w:left="1440"/>
        <w:jc w:val="left"/>
        <w:rPr>
          <w:rFonts w:ascii="Arial" w:hAnsi="Arial" w:cs="Arial"/>
          <w:szCs w:val="22"/>
        </w:rPr>
      </w:pPr>
      <w:r w:rsidRPr="00F949E6">
        <w:rPr>
          <w:rFonts w:ascii="Arial" w:hAnsi="Arial" w:cs="Arial"/>
          <w:szCs w:val="22"/>
        </w:rPr>
        <w:t xml:space="preserve">Revise paragraph and subparagraphs below to suit Project.  In the case of multiple </w:t>
      </w:r>
      <w:r w:rsidR="00D573D9" w:rsidRPr="00F949E6">
        <w:rPr>
          <w:rFonts w:ascii="Arial" w:hAnsi="Arial" w:cs="Arial"/>
          <w:szCs w:val="22"/>
        </w:rPr>
        <w:t>sub</w:t>
      </w:r>
      <w:r w:rsidRPr="00F949E6">
        <w:rPr>
          <w:rFonts w:ascii="Arial" w:hAnsi="Arial" w:cs="Arial"/>
          <w:szCs w:val="22"/>
        </w:rPr>
        <w:t xml:space="preserve">contracts, consider assigning responsibility for coordination of submittals to one </w:t>
      </w:r>
      <w:r w:rsidR="00D573D9" w:rsidRPr="00F949E6">
        <w:rPr>
          <w:rFonts w:ascii="Arial" w:hAnsi="Arial" w:cs="Arial"/>
          <w:szCs w:val="22"/>
        </w:rPr>
        <w:t>sub</w:t>
      </w:r>
      <w:r w:rsidRPr="00F949E6">
        <w:rPr>
          <w:rFonts w:ascii="Arial" w:hAnsi="Arial" w:cs="Arial"/>
          <w:szCs w:val="22"/>
        </w:rPr>
        <w:t>contract.  See Evaluations.</w:t>
      </w:r>
    </w:p>
    <w:p w:rsidR="00B22A56" w:rsidRPr="00F949E6" w:rsidRDefault="00B22A56" w:rsidP="00242CD3">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 xml:space="preserve">Reports:  Prepare and submit certified written </w:t>
      </w:r>
      <w:r w:rsidR="00EE679E" w:rsidRPr="00F949E6">
        <w:rPr>
          <w:rFonts w:ascii="Arial" w:hAnsi="Arial" w:cs="Arial"/>
          <w:szCs w:val="22"/>
        </w:rPr>
        <w:t xml:space="preserve">Test and Inspection </w:t>
      </w:r>
      <w:r w:rsidRPr="00F949E6">
        <w:rPr>
          <w:rFonts w:ascii="Arial" w:hAnsi="Arial" w:cs="Arial"/>
          <w:szCs w:val="22"/>
        </w:rPr>
        <w:t>reports that include the following:</w:t>
      </w:r>
    </w:p>
    <w:p w:rsidR="00B22A56" w:rsidRPr="00F949E6" w:rsidRDefault="00B22A56" w:rsidP="003E777D">
      <w:pPr>
        <w:pStyle w:val="CMT"/>
        <w:tabs>
          <w:tab w:val="left" w:pos="2160"/>
        </w:tabs>
        <w:spacing w:before="0" w:after="180"/>
        <w:ind w:left="2160" w:hanging="720"/>
        <w:jc w:val="left"/>
        <w:rPr>
          <w:rFonts w:ascii="Arial" w:hAnsi="Arial" w:cs="Arial"/>
          <w:szCs w:val="22"/>
        </w:rPr>
      </w:pPr>
      <w:r w:rsidRPr="00F949E6">
        <w:rPr>
          <w:rFonts w:ascii="Arial" w:hAnsi="Arial" w:cs="Arial"/>
          <w:szCs w:val="22"/>
        </w:rPr>
        <w:t>Revise list below to suit Project.</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Date of issue.</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Project title and number.</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Name, address, and telephone number of testing agency.</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lastRenderedPageBreak/>
        <w:t>Dates and locations of samples and tests or inspections.</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Names of individuals making tests and inspections.</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Description of the Work and test and inspection method.</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Identification of product and Specification Section.</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Complete test or inspection data.</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Test and inspection results and an interpretation of test results.</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Record of temperature and weather conditions at time of sample ta</w:t>
      </w:r>
      <w:r w:rsidR="00C634A1" w:rsidRPr="00F949E6">
        <w:rPr>
          <w:rFonts w:ascii="Arial" w:hAnsi="Arial" w:cs="Arial"/>
          <w:szCs w:val="22"/>
        </w:rPr>
        <w:t>king and testing and inspecting, if relevant.</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Comments or professional opinion on whether tested or in</w:t>
      </w:r>
      <w:r w:rsidR="00D573D9" w:rsidRPr="00F949E6">
        <w:rPr>
          <w:rFonts w:ascii="Arial" w:hAnsi="Arial" w:cs="Arial"/>
          <w:szCs w:val="22"/>
        </w:rPr>
        <w:t>spected Work complies with the Subc</w:t>
      </w:r>
      <w:r w:rsidRPr="00F949E6">
        <w:rPr>
          <w:rFonts w:ascii="Arial" w:hAnsi="Arial" w:cs="Arial"/>
          <w:szCs w:val="22"/>
        </w:rPr>
        <w:t>ontract requirements.</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 xml:space="preserve">Name and signature of </w:t>
      </w:r>
      <w:r w:rsidR="00736034" w:rsidRPr="00F949E6">
        <w:rPr>
          <w:rFonts w:ascii="Arial" w:hAnsi="Arial" w:cs="Arial"/>
          <w:szCs w:val="22"/>
        </w:rPr>
        <w:t>responsible</w:t>
      </w:r>
      <w:r w:rsidRPr="00F949E6">
        <w:rPr>
          <w:rFonts w:ascii="Arial" w:hAnsi="Arial" w:cs="Arial"/>
          <w:szCs w:val="22"/>
        </w:rPr>
        <w:t xml:space="preserve"> inspector.</w:t>
      </w:r>
    </w:p>
    <w:p w:rsidR="00B22A56" w:rsidRPr="00F949E6" w:rsidRDefault="00B22A56" w:rsidP="00242CD3">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Recommendations on retesting and re</w:t>
      </w:r>
      <w:r w:rsidR="006275F4" w:rsidRPr="00F949E6">
        <w:rPr>
          <w:rFonts w:ascii="Arial" w:hAnsi="Arial" w:cs="Arial"/>
          <w:szCs w:val="22"/>
        </w:rPr>
        <w:t>-</w:t>
      </w:r>
      <w:r w:rsidRPr="00F949E6">
        <w:rPr>
          <w:rFonts w:ascii="Arial" w:hAnsi="Arial" w:cs="Arial"/>
          <w:szCs w:val="22"/>
        </w:rPr>
        <w:t>inspecting.</w:t>
      </w:r>
    </w:p>
    <w:p w:rsidR="00B22A56" w:rsidRPr="00F949E6" w:rsidRDefault="00B22A56" w:rsidP="00242CD3">
      <w:pPr>
        <w:pStyle w:val="CMT"/>
        <w:tabs>
          <w:tab w:val="left" w:pos="1440"/>
        </w:tabs>
        <w:spacing w:before="0" w:after="180"/>
        <w:ind w:left="1440"/>
        <w:jc w:val="left"/>
        <w:rPr>
          <w:rFonts w:ascii="Arial" w:hAnsi="Arial" w:cs="Arial"/>
          <w:szCs w:val="22"/>
        </w:rPr>
      </w:pPr>
      <w:r w:rsidRPr="00F949E6">
        <w:rPr>
          <w:rFonts w:ascii="Arial" w:hAnsi="Arial" w:cs="Arial"/>
          <w:szCs w:val="22"/>
        </w:rPr>
        <w:t>Retain general requirements in paragraph below.  Specific submittals may be specified in other Sections.</w:t>
      </w:r>
    </w:p>
    <w:p w:rsidR="00B22A56" w:rsidRPr="00F949E6" w:rsidRDefault="00B22A56" w:rsidP="00242CD3">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 xml:space="preserve">Licenses and Certificates:  For </w:t>
      </w:r>
      <w:r w:rsidR="00F95480" w:rsidRPr="00F949E6">
        <w:rPr>
          <w:rFonts w:ascii="Arial" w:hAnsi="Arial" w:cs="Arial"/>
          <w:szCs w:val="22"/>
        </w:rPr>
        <w:t>LANL</w:t>
      </w:r>
      <w:r w:rsidRPr="00F949E6">
        <w:rPr>
          <w:rFonts w:ascii="Arial" w:hAnsi="Arial" w:cs="Arial"/>
          <w:szCs w:val="22"/>
        </w:rPr>
        <w:t>'s records, submit copies of licen</w:t>
      </w:r>
      <w:r w:rsidR="006275F4" w:rsidRPr="00F949E6">
        <w:rPr>
          <w:rFonts w:ascii="Arial" w:hAnsi="Arial" w:cs="Arial"/>
          <w:szCs w:val="22"/>
        </w:rPr>
        <w:t>se</w:t>
      </w:r>
      <w:r w:rsidR="00736034" w:rsidRPr="00F949E6">
        <w:rPr>
          <w:rFonts w:ascii="Arial" w:hAnsi="Arial" w:cs="Arial"/>
          <w:szCs w:val="22"/>
        </w:rPr>
        <w:t>s, certifications</w:t>
      </w:r>
      <w:r w:rsidRPr="00F949E6">
        <w:rPr>
          <w:rFonts w:ascii="Arial" w:hAnsi="Arial" w:cs="Arial"/>
          <w:szCs w:val="22"/>
        </w:rPr>
        <w:t>, correspondence, records, and similar documents</w:t>
      </w:r>
      <w:r w:rsidR="00B87B11" w:rsidRPr="00F949E6">
        <w:rPr>
          <w:rFonts w:ascii="Arial" w:hAnsi="Arial" w:cs="Arial"/>
          <w:szCs w:val="22"/>
        </w:rPr>
        <w:t xml:space="preserve"> used to</w:t>
      </w:r>
      <w:r w:rsidRPr="00F949E6">
        <w:rPr>
          <w:rFonts w:ascii="Arial" w:hAnsi="Arial" w:cs="Arial"/>
          <w:szCs w:val="22"/>
        </w:rPr>
        <w:t xml:space="preserve"> establish compliance with standards and regulations</w:t>
      </w:r>
      <w:r w:rsidR="00B87B11" w:rsidRPr="00F949E6">
        <w:rPr>
          <w:rFonts w:ascii="Arial" w:hAnsi="Arial" w:cs="Arial"/>
          <w:szCs w:val="22"/>
        </w:rPr>
        <w:t xml:space="preserve"> that</w:t>
      </w:r>
      <w:r w:rsidRPr="00F949E6">
        <w:rPr>
          <w:rFonts w:ascii="Arial" w:hAnsi="Arial" w:cs="Arial"/>
          <w:szCs w:val="22"/>
        </w:rPr>
        <w:t xml:space="preserve"> </w:t>
      </w:r>
      <w:r w:rsidR="00B87B11" w:rsidRPr="00F949E6">
        <w:rPr>
          <w:rFonts w:ascii="Arial" w:hAnsi="Arial" w:cs="Arial"/>
          <w:szCs w:val="22"/>
        </w:rPr>
        <w:t xml:space="preserve">pertain to </w:t>
      </w:r>
      <w:r w:rsidRPr="00F949E6">
        <w:rPr>
          <w:rFonts w:ascii="Arial" w:hAnsi="Arial" w:cs="Arial"/>
          <w:szCs w:val="22"/>
        </w:rPr>
        <w:t>performance of the Work.</w:t>
      </w:r>
    </w:p>
    <w:p w:rsidR="00942E78" w:rsidRDefault="00942E78" w:rsidP="00242CD3">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 xml:space="preserve">For IBC work, each subcontractor and </w:t>
      </w:r>
      <w:proofErr w:type="spellStart"/>
      <w:r w:rsidRPr="00F949E6">
        <w:rPr>
          <w:rFonts w:ascii="Arial" w:hAnsi="Arial" w:cs="Arial"/>
          <w:szCs w:val="22"/>
        </w:rPr>
        <w:t>subtier</w:t>
      </w:r>
      <w:proofErr w:type="spellEnd"/>
      <w:r w:rsidRPr="00F949E6">
        <w:rPr>
          <w:rFonts w:ascii="Arial" w:hAnsi="Arial" w:cs="Arial"/>
          <w:szCs w:val="22"/>
        </w:rPr>
        <w:t xml:space="preserve"> responsible for the fabrication or erection of a main wind- or seismic-force-resisting system, designated seismic system, or a wind- or seismic-resisting component listed in the Statement of Special Inspections must submit a Statement of Responsibility per ESM Chapter 16 Section IP </w:t>
      </w:r>
      <w:proofErr w:type="spellStart"/>
      <w:r w:rsidR="00F949E6">
        <w:rPr>
          <w:rFonts w:ascii="Arial" w:hAnsi="Arial" w:cs="Arial"/>
          <w:szCs w:val="22"/>
        </w:rPr>
        <w:t>Att</w:t>
      </w:r>
      <w:proofErr w:type="spellEnd"/>
      <w:r w:rsidRPr="00F949E6">
        <w:rPr>
          <w:rFonts w:ascii="Arial" w:hAnsi="Arial" w:cs="Arial"/>
          <w:szCs w:val="22"/>
        </w:rPr>
        <w:t xml:space="preserve"> H to LANL as a submittal prior to the commencement of work.</w:t>
      </w:r>
    </w:p>
    <w:p w:rsidR="00B22A56" w:rsidRPr="00F949E6" w:rsidRDefault="00B22A56" w:rsidP="00AB2BB6">
      <w:pPr>
        <w:pStyle w:val="ART"/>
        <w:tabs>
          <w:tab w:val="clear" w:pos="864"/>
          <w:tab w:val="num" w:pos="720"/>
        </w:tabs>
        <w:spacing w:before="0" w:after="180"/>
        <w:ind w:left="720" w:hanging="720"/>
        <w:jc w:val="left"/>
        <w:rPr>
          <w:rFonts w:ascii="Arial" w:hAnsi="Arial" w:cs="Arial"/>
          <w:szCs w:val="22"/>
        </w:rPr>
      </w:pPr>
      <w:r w:rsidRPr="00F949E6">
        <w:rPr>
          <w:rFonts w:ascii="Arial" w:hAnsi="Arial" w:cs="Arial"/>
          <w:szCs w:val="22"/>
        </w:rPr>
        <w:t>QUALITY ASSURANCE</w:t>
      </w:r>
    </w:p>
    <w:p w:rsidR="00B22A56" w:rsidRPr="00F949E6" w:rsidRDefault="00B22A56" w:rsidP="003E777D">
      <w:pPr>
        <w:pStyle w:val="PR1"/>
        <w:numPr>
          <w:ilvl w:val="0"/>
          <w:numId w:val="26"/>
        </w:numPr>
        <w:tabs>
          <w:tab w:val="left" w:pos="1440"/>
        </w:tabs>
        <w:spacing w:before="0" w:after="180"/>
        <w:ind w:left="1440" w:hanging="720"/>
        <w:jc w:val="left"/>
        <w:rPr>
          <w:rFonts w:ascii="Arial" w:hAnsi="Arial" w:cs="Arial"/>
          <w:szCs w:val="22"/>
        </w:rPr>
      </w:pPr>
      <w:r w:rsidRPr="00F949E6">
        <w:rPr>
          <w:rFonts w:ascii="Arial" w:hAnsi="Arial" w:cs="Arial"/>
          <w:szCs w:val="22"/>
        </w:rPr>
        <w:t>Qualification</w:t>
      </w:r>
      <w:r w:rsidR="009C3453" w:rsidRPr="00F949E6">
        <w:rPr>
          <w:rFonts w:ascii="Arial" w:hAnsi="Arial" w:cs="Arial"/>
          <w:szCs w:val="22"/>
        </w:rPr>
        <w:t xml:space="preserve"> re</w:t>
      </w:r>
      <w:r w:rsidR="00FC25B5" w:rsidRPr="00F949E6">
        <w:rPr>
          <w:rFonts w:ascii="Arial" w:hAnsi="Arial" w:cs="Arial"/>
          <w:szCs w:val="22"/>
        </w:rPr>
        <w:t>quirement</w:t>
      </w:r>
      <w:r w:rsidR="00670914" w:rsidRPr="00F949E6">
        <w:rPr>
          <w:rFonts w:ascii="Arial" w:hAnsi="Arial" w:cs="Arial"/>
          <w:szCs w:val="22"/>
        </w:rPr>
        <w:t>s</w:t>
      </w:r>
      <w:r w:rsidR="00FC25B5" w:rsidRPr="00F949E6">
        <w:rPr>
          <w:rFonts w:ascii="Arial" w:hAnsi="Arial" w:cs="Arial"/>
          <w:szCs w:val="22"/>
        </w:rPr>
        <w:t xml:space="preserve"> specified below</w:t>
      </w:r>
      <w:r w:rsidRPr="00F949E6">
        <w:rPr>
          <w:rFonts w:ascii="Arial" w:hAnsi="Arial" w:cs="Arial"/>
          <w:szCs w:val="22"/>
        </w:rPr>
        <w:t xml:space="preserve"> establish the minimum qualification levels </w:t>
      </w:r>
      <w:r w:rsidR="00FC25B5" w:rsidRPr="00F949E6">
        <w:rPr>
          <w:rFonts w:ascii="Arial" w:hAnsi="Arial" w:cs="Arial"/>
          <w:szCs w:val="22"/>
        </w:rPr>
        <w:t>for the skills or organizations listed</w:t>
      </w:r>
      <w:r w:rsidR="00910CA8">
        <w:rPr>
          <w:rFonts w:ascii="Arial" w:hAnsi="Arial" w:cs="Arial"/>
          <w:szCs w:val="22"/>
        </w:rPr>
        <w:t>; individual Specification s</w:t>
      </w:r>
      <w:r w:rsidRPr="00F949E6">
        <w:rPr>
          <w:rFonts w:ascii="Arial" w:hAnsi="Arial" w:cs="Arial"/>
          <w:szCs w:val="22"/>
        </w:rPr>
        <w:t>ections specify additional requirements.</w:t>
      </w:r>
    </w:p>
    <w:p w:rsidR="00B22A56" w:rsidRPr="00F949E6" w:rsidRDefault="00B22A56" w:rsidP="00242CD3">
      <w:pPr>
        <w:pStyle w:val="CMT"/>
        <w:tabs>
          <w:tab w:val="left" w:pos="2160"/>
        </w:tabs>
        <w:spacing w:before="0" w:after="180"/>
        <w:ind w:left="1440"/>
        <w:jc w:val="left"/>
        <w:rPr>
          <w:rFonts w:ascii="Arial" w:hAnsi="Arial" w:cs="Arial"/>
          <w:szCs w:val="22"/>
        </w:rPr>
      </w:pPr>
      <w:r w:rsidRPr="00F949E6">
        <w:rPr>
          <w:rFonts w:ascii="Arial" w:hAnsi="Arial" w:cs="Arial"/>
          <w:szCs w:val="22"/>
        </w:rPr>
        <w:t>If more detailed requirements are needed for first paragraph below, add this information to specific individual Sections.  Examples include Installer employing workers trained and approved by manufacturer, Installer being acceptable to manufacturer, and Installer being an authorized representative of manufacturer for both installation and maintenance.</w:t>
      </w:r>
    </w:p>
    <w:p w:rsidR="00FC25B5" w:rsidRPr="00AD4980" w:rsidRDefault="00B22A56" w:rsidP="003E777D">
      <w:pPr>
        <w:pStyle w:val="PR2"/>
        <w:numPr>
          <w:ilvl w:val="3"/>
          <w:numId w:val="25"/>
        </w:numPr>
        <w:tabs>
          <w:tab w:val="left" w:pos="2160"/>
        </w:tabs>
        <w:spacing w:after="180"/>
        <w:ind w:left="2160" w:hanging="720"/>
        <w:jc w:val="left"/>
        <w:rPr>
          <w:rFonts w:ascii="Arial" w:hAnsi="Arial" w:cs="Arial"/>
          <w:szCs w:val="22"/>
        </w:rPr>
      </w:pPr>
      <w:r w:rsidRPr="00F949E6">
        <w:rPr>
          <w:rFonts w:ascii="Arial" w:hAnsi="Arial" w:cs="Arial"/>
          <w:szCs w:val="22"/>
        </w:rPr>
        <w:t xml:space="preserve">Installer:  A firm or individual </w:t>
      </w:r>
      <w:r w:rsidR="00736034" w:rsidRPr="00F949E6">
        <w:rPr>
          <w:rFonts w:ascii="Arial" w:hAnsi="Arial" w:cs="Arial"/>
          <w:szCs w:val="22"/>
        </w:rPr>
        <w:t>with [5] years experience</w:t>
      </w:r>
      <w:r w:rsidRPr="00F949E6">
        <w:rPr>
          <w:rFonts w:ascii="Arial" w:hAnsi="Arial" w:cs="Arial"/>
          <w:szCs w:val="22"/>
        </w:rPr>
        <w:t xml:space="preserve"> in installing, erecting, or assembling work similar in material, design, and extent to that indicated for this Project, whose work has resulted in construction with a record of successful in-service performance.</w:t>
      </w:r>
    </w:p>
    <w:p w:rsidR="00FC25B5" w:rsidRPr="00AD4980" w:rsidRDefault="00B22A56" w:rsidP="003E777D">
      <w:pPr>
        <w:pStyle w:val="PR2"/>
        <w:numPr>
          <w:ilvl w:val="3"/>
          <w:numId w:val="25"/>
        </w:numPr>
        <w:tabs>
          <w:tab w:val="left" w:pos="2160"/>
        </w:tabs>
        <w:spacing w:after="180"/>
        <w:ind w:left="2160" w:hanging="720"/>
        <w:jc w:val="left"/>
        <w:rPr>
          <w:rFonts w:ascii="Arial" w:hAnsi="Arial" w:cs="Arial"/>
          <w:szCs w:val="22"/>
        </w:rPr>
      </w:pPr>
      <w:r w:rsidRPr="00F949E6">
        <w:rPr>
          <w:rFonts w:ascii="Arial" w:hAnsi="Arial" w:cs="Arial"/>
          <w:szCs w:val="22"/>
        </w:rPr>
        <w:t xml:space="preserve">Manufacturer:  A firm </w:t>
      </w:r>
      <w:r w:rsidR="00736034" w:rsidRPr="00F949E6">
        <w:rPr>
          <w:rFonts w:ascii="Arial" w:hAnsi="Arial" w:cs="Arial"/>
          <w:szCs w:val="22"/>
        </w:rPr>
        <w:t>with [5] years experience</w:t>
      </w:r>
      <w:r w:rsidRPr="00F949E6">
        <w:rPr>
          <w:rFonts w:ascii="Arial" w:hAnsi="Arial" w:cs="Arial"/>
          <w:szCs w:val="22"/>
        </w:rPr>
        <w:t xml:space="preserve"> in manufacturing products or systems similar to those indicated for this Project and with a record of successful in-service performance, as well as sufficient production capacity to produce required units.</w:t>
      </w:r>
    </w:p>
    <w:p w:rsidR="00FC25B5" w:rsidRPr="00AD4980" w:rsidRDefault="00B22A56" w:rsidP="003E777D">
      <w:pPr>
        <w:pStyle w:val="PR2"/>
        <w:numPr>
          <w:ilvl w:val="3"/>
          <w:numId w:val="25"/>
        </w:numPr>
        <w:tabs>
          <w:tab w:val="left" w:pos="2160"/>
        </w:tabs>
        <w:spacing w:after="180"/>
        <w:ind w:left="2160" w:hanging="720"/>
        <w:jc w:val="left"/>
        <w:rPr>
          <w:rFonts w:ascii="Arial" w:hAnsi="Arial" w:cs="Arial"/>
          <w:szCs w:val="22"/>
        </w:rPr>
      </w:pPr>
      <w:r w:rsidRPr="00F949E6">
        <w:rPr>
          <w:rFonts w:ascii="Arial" w:hAnsi="Arial" w:cs="Arial"/>
          <w:szCs w:val="22"/>
        </w:rPr>
        <w:t xml:space="preserve">Fabricator:  A firm </w:t>
      </w:r>
      <w:r w:rsidR="00736034" w:rsidRPr="00F949E6">
        <w:rPr>
          <w:rFonts w:ascii="Arial" w:hAnsi="Arial" w:cs="Arial"/>
          <w:szCs w:val="22"/>
        </w:rPr>
        <w:t>with [5] years experience</w:t>
      </w:r>
      <w:r w:rsidRPr="00F949E6">
        <w:rPr>
          <w:rFonts w:ascii="Arial" w:hAnsi="Arial" w:cs="Arial"/>
          <w:szCs w:val="22"/>
        </w:rPr>
        <w:t xml:space="preserve"> in producing products similar to those indicated for this Project and with a record of successful in-service performance, as well as sufficient production capacity to produce required units.</w:t>
      </w:r>
    </w:p>
    <w:p w:rsidR="00B22A56" w:rsidRPr="003E777D" w:rsidRDefault="00B81046" w:rsidP="003E777D">
      <w:pPr>
        <w:pStyle w:val="PR2"/>
        <w:numPr>
          <w:ilvl w:val="3"/>
          <w:numId w:val="25"/>
        </w:numPr>
        <w:tabs>
          <w:tab w:val="left" w:pos="2160"/>
        </w:tabs>
        <w:spacing w:after="180"/>
        <w:ind w:left="2160" w:hanging="720"/>
        <w:jc w:val="left"/>
        <w:rPr>
          <w:rFonts w:ascii="Arial" w:hAnsi="Arial" w:cs="Arial"/>
          <w:szCs w:val="22"/>
        </w:rPr>
      </w:pPr>
      <w:r w:rsidRPr="00F949E6">
        <w:rPr>
          <w:rFonts w:ascii="Arial" w:hAnsi="Arial" w:cs="Arial"/>
          <w:szCs w:val="22"/>
        </w:rPr>
        <w:t xml:space="preserve">Steel Fabricator Qualifications:  Firms performing structural fabrication subject to </w:t>
      </w:r>
      <w:smartTag w:uri="urn:schemas-microsoft-com:office:smarttags" w:element="stockticker">
        <w:r w:rsidRPr="00F949E6">
          <w:rPr>
            <w:rFonts w:ascii="Arial" w:hAnsi="Arial" w:cs="Arial"/>
            <w:szCs w:val="22"/>
          </w:rPr>
          <w:t>IBC</w:t>
        </w:r>
      </w:smartTag>
      <w:r w:rsidRPr="00F949E6">
        <w:rPr>
          <w:rFonts w:ascii="Arial" w:hAnsi="Arial" w:cs="Arial"/>
          <w:szCs w:val="22"/>
        </w:rPr>
        <w:t xml:space="preserve"> Chapter 17 shall be pre-approved by the </w:t>
      </w:r>
      <w:r w:rsidR="00D201F3" w:rsidRPr="00F949E6">
        <w:rPr>
          <w:rFonts w:ascii="Arial" w:hAnsi="Arial" w:cs="Arial"/>
          <w:szCs w:val="22"/>
        </w:rPr>
        <w:t>LBO</w:t>
      </w:r>
      <w:r w:rsidRPr="00F949E6">
        <w:rPr>
          <w:rFonts w:ascii="Arial" w:hAnsi="Arial" w:cs="Arial"/>
          <w:szCs w:val="22"/>
        </w:rPr>
        <w:t xml:space="preserve">.  </w:t>
      </w:r>
      <w:r w:rsidR="00CC0BE1" w:rsidRPr="00F949E6">
        <w:rPr>
          <w:rFonts w:ascii="Arial" w:hAnsi="Arial" w:cs="Arial"/>
          <w:szCs w:val="22"/>
        </w:rPr>
        <w:t xml:space="preserve">In cases </w:t>
      </w:r>
      <w:r w:rsidR="00CC0BE1" w:rsidRPr="00F949E6">
        <w:rPr>
          <w:rFonts w:ascii="Arial" w:hAnsi="Arial" w:cs="Arial"/>
          <w:szCs w:val="22"/>
        </w:rPr>
        <w:lastRenderedPageBreak/>
        <w:t>where the desired fabricators are not LBO-approved</w:t>
      </w:r>
      <w:r w:rsidR="00DC1ADD" w:rsidRPr="00F949E6">
        <w:rPr>
          <w:rFonts w:ascii="Arial" w:hAnsi="Arial" w:cs="Arial"/>
          <w:szCs w:val="22"/>
        </w:rPr>
        <w:t xml:space="preserve">, or with LBO permission, </w:t>
      </w:r>
      <w:r w:rsidR="00AC50B3" w:rsidRPr="00F949E6">
        <w:rPr>
          <w:rFonts w:ascii="Arial" w:hAnsi="Arial" w:cs="Arial"/>
          <w:szCs w:val="22"/>
        </w:rPr>
        <w:t>Subcontractor</w:t>
      </w:r>
      <w:r w:rsidR="008C0F26" w:rsidRPr="00F949E6">
        <w:rPr>
          <w:rFonts w:ascii="Arial" w:hAnsi="Arial" w:cs="Arial"/>
          <w:szCs w:val="22"/>
        </w:rPr>
        <w:t xml:space="preserve"> shall </w:t>
      </w:r>
      <w:r w:rsidR="00DC1ADD" w:rsidRPr="00F949E6">
        <w:rPr>
          <w:rFonts w:ascii="Arial" w:hAnsi="Arial" w:cs="Arial"/>
          <w:szCs w:val="22"/>
        </w:rPr>
        <w:t xml:space="preserve">arrange for the </w:t>
      </w:r>
      <w:smartTag w:uri="urn:schemas-microsoft-com:office:smarttags" w:element="stockticker">
        <w:r w:rsidR="00DC1ADD" w:rsidRPr="00F949E6">
          <w:rPr>
            <w:rFonts w:ascii="Arial" w:hAnsi="Arial" w:cs="Arial"/>
            <w:szCs w:val="22"/>
          </w:rPr>
          <w:t>IBC</w:t>
        </w:r>
      </w:smartTag>
      <w:r w:rsidR="00DC1ADD" w:rsidRPr="00F949E6">
        <w:rPr>
          <w:rFonts w:ascii="Arial" w:hAnsi="Arial" w:cs="Arial"/>
          <w:szCs w:val="22"/>
        </w:rPr>
        <w:t xml:space="preserve">-related activities to be inspected </w:t>
      </w:r>
      <w:r w:rsidR="00B87B11" w:rsidRPr="00F949E6">
        <w:rPr>
          <w:rFonts w:ascii="Arial" w:hAnsi="Arial" w:cs="Arial"/>
          <w:szCs w:val="22"/>
        </w:rPr>
        <w:t xml:space="preserve">during fabrication </w:t>
      </w:r>
      <w:r w:rsidR="00DC1ADD" w:rsidRPr="00F949E6">
        <w:rPr>
          <w:rFonts w:ascii="Arial" w:hAnsi="Arial" w:cs="Arial"/>
          <w:szCs w:val="22"/>
        </w:rPr>
        <w:t>in the shop by an LBO-approved special inspector</w:t>
      </w:r>
      <w:r w:rsidR="007019A9" w:rsidRPr="00F949E6">
        <w:rPr>
          <w:rFonts w:ascii="Arial" w:hAnsi="Arial" w:cs="Arial"/>
          <w:szCs w:val="22"/>
        </w:rPr>
        <w:t xml:space="preserve">. </w:t>
      </w:r>
      <w:r w:rsidR="00DC1ADD" w:rsidRPr="00F949E6">
        <w:rPr>
          <w:rFonts w:ascii="Arial" w:hAnsi="Arial" w:cs="Arial"/>
          <w:szCs w:val="22"/>
        </w:rPr>
        <w:t xml:space="preserve"> </w:t>
      </w:r>
      <w:r w:rsidRPr="00F949E6">
        <w:rPr>
          <w:rFonts w:ascii="Arial" w:hAnsi="Arial" w:cs="Arial"/>
          <w:szCs w:val="22"/>
        </w:rPr>
        <w:t xml:space="preserve">As an alternative, LANL </w:t>
      </w:r>
      <w:r w:rsidR="00CC0BE1" w:rsidRPr="00F949E6">
        <w:rPr>
          <w:rFonts w:ascii="Arial" w:hAnsi="Arial" w:cs="Arial"/>
          <w:szCs w:val="22"/>
        </w:rPr>
        <w:t>may</w:t>
      </w:r>
      <w:r w:rsidRPr="00F949E6">
        <w:rPr>
          <w:rFonts w:ascii="Arial" w:hAnsi="Arial" w:cs="Arial"/>
          <w:szCs w:val="22"/>
        </w:rPr>
        <w:t xml:space="preserve"> provide Special Inspectors in-shop at </w:t>
      </w:r>
      <w:r w:rsidR="00AC50B3" w:rsidRPr="00F949E6">
        <w:rPr>
          <w:rFonts w:ascii="Arial" w:hAnsi="Arial" w:cs="Arial"/>
          <w:szCs w:val="22"/>
        </w:rPr>
        <w:t>Subcontractor</w:t>
      </w:r>
      <w:r w:rsidRPr="00F949E6">
        <w:rPr>
          <w:rFonts w:ascii="Arial" w:hAnsi="Arial" w:cs="Arial"/>
          <w:szCs w:val="22"/>
        </w:rPr>
        <w:t>’s expense.</w:t>
      </w:r>
      <w:r w:rsidR="008C0F26" w:rsidRPr="00F949E6">
        <w:rPr>
          <w:rFonts w:ascii="Arial" w:hAnsi="Arial" w:cs="Arial"/>
          <w:szCs w:val="22"/>
        </w:rPr>
        <w:t xml:space="preserve">  Note:  Special Inspection or shop approval not required for burning and cutting of mild steel (e.g., </w:t>
      </w:r>
      <w:smartTag w:uri="urn:schemas-microsoft-com:office:smarttags" w:element="stockticker">
        <w:r w:rsidR="008C0F26" w:rsidRPr="00F949E6">
          <w:rPr>
            <w:rFonts w:ascii="Arial" w:hAnsi="Arial" w:cs="Arial"/>
            <w:szCs w:val="22"/>
          </w:rPr>
          <w:t>ASTM</w:t>
        </w:r>
      </w:smartTag>
      <w:r w:rsidR="008C0F26" w:rsidRPr="00F949E6">
        <w:rPr>
          <w:rFonts w:ascii="Arial" w:hAnsi="Arial" w:cs="Arial"/>
          <w:szCs w:val="22"/>
        </w:rPr>
        <w:t xml:space="preserve"> A36</w:t>
      </w:r>
      <w:proofErr w:type="gramStart"/>
      <w:r w:rsidR="008C0F26" w:rsidRPr="00F949E6">
        <w:rPr>
          <w:rFonts w:ascii="Arial" w:hAnsi="Arial" w:cs="Arial"/>
          <w:szCs w:val="22"/>
        </w:rPr>
        <w:t>)</w:t>
      </w:r>
      <w:r w:rsidR="00B22A56" w:rsidRPr="003E777D">
        <w:rPr>
          <w:rFonts w:ascii="Arial" w:hAnsi="Arial" w:cs="Arial"/>
          <w:szCs w:val="22"/>
        </w:rPr>
        <w:t>If</w:t>
      </w:r>
      <w:proofErr w:type="gramEnd"/>
      <w:r w:rsidR="00B22A56" w:rsidRPr="003E777D">
        <w:rPr>
          <w:rFonts w:ascii="Arial" w:hAnsi="Arial" w:cs="Arial"/>
          <w:szCs w:val="22"/>
        </w:rPr>
        <w:t xml:space="preserve"> other design professionals are indicated in Specification Sections, insert qualifications here.</w:t>
      </w:r>
    </w:p>
    <w:p w:rsidR="00FC25B5" w:rsidRPr="00AD4980" w:rsidRDefault="00910CA8" w:rsidP="003E777D">
      <w:pPr>
        <w:pStyle w:val="PR2"/>
        <w:numPr>
          <w:ilvl w:val="3"/>
          <w:numId w:val="25"/>
        </w:numPr>
        <w:tabs>
          <w:tab w:val="left" w:pos="2160"/>
        </w:tabs>
        <w:spacing w:after="180"/>
        <w:ind w:left="2160" w:hanging="720"/>
        <w:jc w:val="left"/>
        <w:rPr>
          <w:rFonts w:ascii="Arial" w:hAnsi="Arial" w:cs="Arial"/>
          <w:szCs w:val="22"/>
        </w:rPr>
      </w:pPr>
      <w:r>
        <w:rPr>
          <w:rFonts w:ascii="Arial" w:hAnsi="Arial" w:cs="Arial"/>
          <w:szCs w:val="22"/>
        </w:rPr>
        <w:t xml:space="preserve">Professional Engineer:  An </w:t>
      </w:r>
      <w:r w:rsidR="00B22A56" w:rsidRPr="00F949E6">
        <w:rPr>
          <w:rFonts w:ascii="Arial" w:hAnsi="Arial" w:cs="Arial"/>
          <w:szCs w:val="22"/>
        </w:rPr>
        <w:t>enginee</w:t>
      </w:r>
      <w:r>
        <w:rPr>
          <w:rFonts w:ascii="Arial" w:hAnsi="Arial" w:cs="Arial"/>
          <w:szCs w:val="22"/>
        </w:rPr>
        <w:t>r registered</w:t>
      </w:r>
      <w:r w:rsidR="00B22A56" w:rsidRPr="00F949E6">
        <w:rPr>
          <w:rFonts w:ascii="Arial" w:hAnsi="Arial" w:cs="Arial"/>
          <w:szCs w:val="22"/>
        </w:rPr>
        <w:t xml:space="preserve"> to practice in </w:t>
      </w:r>
      <w:r w:rsidR="00AC4200" w:rsidRPr="00F949E6">
        <w:rPr>
          <w:rFonts w:ascii="Arial" w:hAnsi="Arial" w:cs="Arial"/>
          <w:szCs w:val="22"/>
        </w:rPr>
        <w:t>New Mexico</w:t>
      </w:r>
      <w:r w:rsidR="00B22A56" w:rsidRPr="00F949E6">
        <w:rPr>
          <w:rFonts w:ascii="Arial" w:hAnsi="Arial" w:cs="Arial"/>
          <w:szCs w:val="22"/>
        </w:rPr>
        <w:t xml:space="preserve"> and experienced </w:t>
      </w:r>
      <w:r>
        <w:rPr>
          <w:rFonts w:ascii="Arial" w:hAnsi="Arial" w:cs="Arial"/>
          <w:szCs w:val="22"/>
        </w:rPr>
        <w:t xml:space="preserve">and registered as </w:t>
      </w:r>
      <w:r w:rsidR="00B22A56" w:rsidRPr="00F949E6">
        <w:rPr>
          <w:rFonts w:ascii="Arial" w:hAnsi="Arial" w:cs="Arial"/>
          <w:szCs w:val="22"/>
        </w:rPr>
        <w:t xml:space="preserve">providing engineering services of the </w:t>
      </w:r>
      <w:r>
        <w:rPr>
          <w:rFonts w:ascii="Arial" w:hAnsi="Arial" w:cs="Arial"/>
          <w:szCs w:val="22"/>
        </w:rPr>
        <w:t>discipline</w:t>
      </w:r>
      <w:r w:rsidRPr="00F949E6">
        <w:rPr>
          <w:rFonts w:ascii="Arial" w:hAnsi="Arial" w:cs="Arial"/>
          <w:szCs w:val="22"/>
        </w:rPr>
        <w:t xml:space="preserve"> </w:t>
      </w:r>
      <w:r>
        <w:rPr>
          <w:rFonts w:ascii="Arial" w:hAnsi="Arial" w:cs="Arial"/>
          <w:szCs w:val="22"/>
        </w:rPr>
        <w:t xml:space="preserve">and </w:t>
      </w:r>
      <w:r w:rsidR="00B22A56" w:rsidRPr="00F949E6">
        <w:rPr>
          <w:rFonts w:ascii="Arial" w:hAnsi="Arial" w:cs="Arial"/>
          <w:szCs w:val="22"/>
        </w:rPr>
        <w:t xml:space="preserve">kind indicated.  Engineering services are defined as those performed for installation of </w:t>
      </w:r>
      <w:r w:rsidR="00FC25B5" w:rsidRPr="00F949E6">
        <w:rPr>
          <w:rFonts w:ascii="Arial" w:hAnsi="Arial" w:cs="Arial"/>
          <w:szCs w:val="22"/>
        </w:rPr>
        <w:t>s</w:t>
      </w:r>
      <w:r w:rsidR="00B22A56" w:rsidRPr="00F949E6">
        <w:rPr>
          <w:rFonts w:ascii="Arial" w:hAnsi="Arial" w:cs="Arial"/>
          <w:szCs w:val="22"/>
        </w:rPr>
        <w:t>yste</w:t>
      </w:r>
      <w:r w:rsidR="00D27A59" w:rsidRPr="00F949E6">
        <w:rPr>
          <w:rFonts w:ascii="Arial" w:hAnsi="Arial" w:cs="Arial"/>
          <w:szCs w:val="22"/>
        </w:rPr>
        <w:t>m</w:t>
      </w:r>
      <w:r w:rsidR="00FC25B5" w:rsidRPr="00F949E6">
        <w:rPr>
          <w:rFonts w:ascii="Arial" w:hAnsi="Arial" w:cs="Arial"/>
          <w:szCs w:val="22"/>
        </w:rPr>
        <w:t>s</w:t>
      </w:r>
      <w:r w:rsidR="00D27A59" w:rsidRPr="00F949E6">
        <w:rPr>
          <w:rFonts w:ascii="Arial" w:hAnsi="Arial" w:cs="Arial"/>
          <w:szCs w:val="22"/>
        </w:rPr>
        <w:t xml:space="preserve">, assembly, or product </w:t>
      </w:r>
      <w:r w:rsidR="00FC25B5" w:rsidRPr="00F949E6">
        <w:rPr>
          <w:rFonts w:ascii="Arial" w:hAnsi="Arial" w:cs="Arial"/>
          <w:szCs w:val="22"/>
        </w:rPr>
        <w:t xml:space="preserve">design </w:t>
      </w:r>
      <w:r w:rsidR="00D27A59" w:rsidRPr="00F949E6">
        <w:rPr>
          <w:rFonts w:ascii="Arial" w:hAnsi="Arial" w:cs="Arial"/>
          <w:szCs w:val="22"/>
        </w:rPr>
        <w:t>that is</w:t>
      </w:r>
      <w:r w:rsidR="00B22A56" w:rsidRPr="00F949E6">
        <w:rPr>
          <w:rFonts w:ascii="Arial" w:hAnsi="Arial" w:cs="Arial"/>
          <w:szCs w:val="22"/>
        </w:rPr>
        <w:t xml:space="preserve"> similar to those indicated for this Project in material, design, and extent.</w:t>
      </w:r>
    </w:p>
    <w:p w:rsidR="009E5D5F" w:rsidRPr="00F949E6" w:rsidRDefault="001C2B52" w:rsidP="003E777D">
      <w:pPr>
        <w:pStyle w:val="PR2"/>
        <w:keepNext/>
        <w:numPr>
          <w:ilvl w:val="0"/>
          <w:numId w:val="0"/>
        </w:numPr>
        <w:spacing w:after="180"/>
        <w:ind w:left="360"/>
        <w:jc w:val="left"/>
        <w:rPr>
          <w:rFonts w:ascii="Arial" w:hAnsi="Arial" w:cs="Arial"/>
          <w:szCs w:val="22"/>
        </w:rPr>
      </w:pPr>
      <w:r w:rsidRPr="00D36C81">
        <w:rPr>
          <w:rFonts w:ascii="Arial" w:hAnsi="Arial" w:cs="Arial"/>
          <w:szCs w:val="22"/>
        </w:rPr>
        <w:t>*****</w:t>
      </w:r>
      <w:r w:rsidR="00CC0BE1" w:rsidRPr="00D36C81">
        <w:rPr>
          <w:rFonts w:ascii="Arial" w:hAnsi="Arial" w:cs="Arial"/>
          <w:szCs w:val="22"/>
        </w:rPr>
        <w:t>Delete Para</w:t>
      </w:r>
      <w:r w:rsidR="003E777D">
        <w:rPr>
          <w:rFonts w:ascii="Arial" w:hAnsi="Arial" w:cs="Arial"/>
          <w:szCs w:val="22"/>
        </w:rPr>
        <w:t>graph</w:t>
      </w:r>
      <w:r w:rsidR="00CC0BE1" w:rsidRPr="00D36C81">
        <w:rPr>
          <w:rFonts w:ascii="Arial" w:hAnsi="Arial" w:cs="Arial"/>
          <w:szCs w:val="22"/>
        </w:rPr>
        <w:t xml:space="preserve"> below if LANL is to provide all </w:t>
      </w:r>
      <w:r w:rsidR="00D36C81">
        <w:rPr>
          <w:rFonts w:ascii="Arial" w:hAnsi="Arial" w:cs="Arial"/>
          <w:szCs w:val="22"/>
        </w:rPr>
        <w:t>testing</w:t>
      </w:r>
      <w:r w:rsidR="00CC0BE1" w:rsidRPr="00D36C81">
        <w:rPr>
          <w:rFonts w:ascii="Arial" w:hAnsi="Arial" w:cs="Arial"/>
          <w:szCs w:val="22"/>
        </w:rPr>
        <w:t xml:space="preserve"> s</w:t>
      </w:r>
      <w:r w:rsidR="009E5D5F" w:rsidRPr="00D36C81">
        <w:rPr>
          <w:rFonts w:ascii="Arial" w:hAnsi="Arial" w:cs="Arial"/>
          <w:szCs w:val="22"/>
        </w:rPr>
        <w:t>ervices</w:t>
      </w:r>
      <w:r w:rsidR="00F949E6" w:rsidRPr="00D36C81">
        <w:rPr>
          <w:rFonts w:ascii="Arial" w:hAnsi="Arial" w:cs="Arial"/>
          <w:szCs w:val="22"/>
        </w:rPr>
        <w:t xml:space="preserve"> (not common</w:t>
      </w:r>
      <w:proofErr w:type="gramStart"/>
      <w:r w:rsidR="00F949E6" w:rsidRPr="00D36C81">
        <w:rPr>
          <w:rFonts w:ascii="Arial" w:hAnsi="Arial" w:cs="Arial"/>
          <w:szCs w:val="22"/>
        </w:rPr>
        <w:t>)</w:t>
      </w:r>
      <w:r w:rsidR="009E5D5F" w:rsidRPr="00D36C81">
        <w:rPr>
          <w:rFonts w:ascii="Arial" w:hAnsi="Arial" w:cs="Arial"/>
          <w:szCs w:val="22"/>
        </w:rPr>
        <w:t>*</w:t>
      </w:r>
      <w:proofErr w:type="gramEnd"/>
      <w:r w:rsidR="00CC0BE1" w:rsidRPr="00D36C81">
        <w:rPr>
          <w:rFonts w:ascii="Arial" w:hAnsi="Arial" w:cs="Arial"/>
          <w:szCs w:val="22"/>
        </w:rPr>
        <w:t>****</w:t>
      </w:r>
    </w:p>
    <w:p w:rsidR="00FF0558" w:rsidRPr="00F949E6" w:rsidRDefault="00B22A56" w:rsidP="003E777D">
      <w:pPr>
        <w:pStyle w:val="PR2"/>
        <w:numPr>
          <w:ilvl w:val="3"/>
          <w:numId w:val="25"/>
        </w:numPr>
        <w:tabs>
          <w:tab w:val="num" w:pos="2160"/>
        </w:tabs>
        <w:spacing w:after="180"/>
        <w:ind w:left="2160" w:hanging="720"/>
        <w:jc w:val="left"/>
        <w:rPr>
          <w:rFonts w:ascii="Arial" w:hAnsi="Arial" w:cs="Arial"/>
          <w:szCs w:val="22"/>
        </w:rPr>
      </w:pPr>
      <w:r w:rsidRPr="00F949E6">
        <w:rPr>
          <w:rFonts w:ascii="Arial" w:hAnsi="Arial" w:cs="Arial"/>
          <w:szCs w:val="22"/>
        </w:rPr>
        <w:t>Testing Agency:  An NRTL, an NVLAP, or an independent agency with the experience and capability to conduct testing and inspecting indicated, as do</w:t>
      </w:r>
      <w:r w:rsidR="00395865" w:rsidRPr="00F949E6">
        <w:rPr>
          <w:rFonts w:ascii="Arial" w:hAnsi="Arial" w:cs="Arial"/>
          <w:szCs w:val="22"/>
        </w:rPr>
        <w:t xml:space="preserve">cumented according to </w:t>
      </w:r>
      <w:smartTag w:uri="urn:schemas-microsoft-com:office:smarttags" w:element="stockticker">
        <w:r w:rsidR="00395865" w:rsidRPr="00F949E6">
          <w:rPr>
            <w:rFonts w:ascii="Arial" w:hAnsi="Arial" w:cs="Arial"/>
            <w:szCs w:val="22"/>
          </w:rPr>
          <w:t>ASTM</w:t>
        </w:r>
      </w:smartTag>
      <w:r w:rsidR="00395865" w:rsidRPr="00F949E6">
        <w:rPr>
          <w:rFonts w:ascii="Arial" w:hAnsi="Arial" w:cs="Arial"/>
          <w:szCs w:val="22"/>
        </w:rPr>
        <w:t> E 329</w:t>
      </w:r>
      <w:r w:rsidRPr="00F949E6">
        <w:rPr>
          <w:rFonts w:ascii="Arial" w:hAnsi="Arial" w:cs="Arial"/>
          <w:szCs w:val="22"/>
        </w:rPr>
        <w:t xml:space="preserve">; and with additional qualifications specified in individual Sections; and </w:t>
      </w:r>
      <w:r w:rsidR="006275F4" w:rsidRPr="00F949E6">
        <w:rPr>
          <w:rFonts w:ascii="Arial" w:hAnsi="Arial" w:cs="Arial"/>
          <w:szCs w:val="22"/>
        </w:rPr>
        <w:t xml:space="preserve">approved by the </w:t>
      </w:r>
      <w:r w:rsidR="00D201F3" w:rsidRPr="00F949E6">
        <w:rPr>
          <w:rFonts w:ascii="Arial" w:hAnsi="Arial" w:cs="Arial"/>
          <w:szCs w:val="22"/>
        </w:rPr>
        <w:t>LBO</w:t>
      </w:r>
      <w:r w:rsidR="006275F4" w:rsidRPr="00F949E6">
        <w:rPr>
          <w:rFonts w:ascii="Arial" w:hAnsi="Arial" w:cs="Arial"/>
          <w:szCs w:val="22"/>
        </w:rPr>
        <w:t xml:space="preserve"> per Eng Standards Manual Chapter 16 Section </w:t>
      </w:r>
      <w:smartTag w:uri="urn:schemas-microsoft-com:office:smarttags" w:element="stockticker">
        <w:r w:rsidR="006275F4" w:rsidRPr="00F949E6">
          <w:rPr>
            <w:rFonts w:ascii="Arial" w:hAnsi="Arial" w:cs="Arial"/>
            <w:szCs w:val="22"/>
          </w:rPr>
          <w:t>IBC</w:t>
        </w:r>
      </w:smartTag>
      <w:r w:rsidR="006275F4" w:rsidRPr="00F949E6">
        <w:rPr>
          <w:rFonts w:ascii="Arial" w:hAnsi="Arial" w:cs="Arial"/>
          <w:szCs w:val="22"/>
        </w:rPr>
        <w:t>-TIA</w:t>
      </w:r>
      <w:r w:rsidR="00FF0558" w:rsidRPr="00F949E6">
        <w:rPr>
          <w:rFonts w:ascii="Arial" w:hAnsi="Arial" w:cs="Arial"/>
          <w:szCs w:val="22"/>
        </w:rPr>
        <w:t xml:space="preserve">.  </w:t>
      </w:r>
      <w:r w:rsidR="00CC0BE1" w:rsidRPr="00F949E6">
        <w:rPr>
          <w:rFonts w:ascii="Arial" w:hAnsi="Arial" w:cs="Arial"/>
          <w:szCs w:val="22"/>
        </w:rPr>
        <w:t>[</w:t>
      </w:r>
      <w:r w:rsidR="00AC50B3" w:rsidRPr="00F949E6">
        <w:rPr>
          <w:rFonts w:ascii="Arial" w:hAnsi="Arial" w:cs="Arial"/>
          <w:szCs w:val="22"/>
        </w:rPr>
        <w:t xml:space="preserve">Subcontractor </w:t>
      </w:r>
      <w:r w:rsidR="00FF0558" w:rsidRPr="00F949E6">
        <w:rPr>
          <w:rFonts w:ascii="Arial" w:hAnsi="Arial" w:cs="Arial"/>
          <w:szCs w:val="22"/>
        </w:rPr>
        <w:t>shall utilize onl</w:t>
      </w:r>
      <w:r w:rsidR="00CC0BE1" w:rsidRPr="00F949E6">
        <w:rPr>
          <w:rFonts w:ascii="Arial" w:hAnsi="Arial" w:cs="Arial"/>
          <w:szCs w:val="22"/>
        </w:rPr>
        <w:t>y LB</w:t>
      </w:r>
      <w:r w:rsidR="009319E5" w:rsidRPr="00F949E6">
        <w:rPr>
          <w:rFonts w:ascii="Arial" w:hAnsi="Arial" w:cs="Arial"/>
          <w:szCs w:val="22"/>
        </w:rPr>
        <w:t>O-approved testing agencies]</w:t>
      </w:r>
      <w:r w:rsidR="00CC0BE1" w:rsidRPr="00F949E6">
        <w:rPr>
          <w:rFonts w:ascii="Arial" w:hAnsi="Arial" w:cs="Arial"/>
          <w:szCs w:val="22"/>
        </w:rPr>
        <w:t xml:space="preserve"> [</w:t>
      </w:r>
      <w:r w:rsidR="00FF0558" w:rsidRPr="00F949E6">
        <w:rPr>
          <w:rFonts w:ascii="Arial" w:hAnsi="Arial" w:cs="Arial"/>
          <w:szCs w:val="22"/>
        </w:rPr>
        <w:t xml:space="preserve">LANL </w:t>
      </w:r>
      <w:r w:rsidR="00CC0BE1" w:rsidRPr="00F949E6">
        <w:rPr>
          <w:rFonts w:ascii="Arial" w:hAnsi="Arial" w:cs="Arial"/>
          <w:szCs w:val="22"/>
        </w:rPr>
        <w:t>may</w:t>
      </w:r>
      <w:r w:rsidR="00FF0558" w:rsidRPr="00F949E6">
        <w:rPr>
          <w:rFonts w:ascii="Arial" w:hAnsi="Arial" w:cs="Arial"/>
          <w:szCs w:val="22"/>
        </w:rPr>
        <w:t xml:space="preserve"> provide such testing at </w:t>
      </w:r>
      <w:r w:rsidR="00AC50B3" w:rsidRPr="00F949E6">
        <w:rPr>
          <w:rFonts w:ascii="Arial" w:hAnsi="Arial" w:cs="Arial"/>
          <w:szCs w:val="22"/>
        </w:rPr>
        <w:t>Subcontractor</w:t>
      </w:r>
      <w:r w:rsidR="00FF0558" w:rsidRPr="00F949E6">
        <w:rPr>
          <w:rFonts w:ascii="Arial" w:hAnsi="Arial" w:cs="Arial"/>
          <w:szCs w:val="22"/>
        </w:rPr>
        <w:t>’s expense</w:t>
      </w:r>
      <w:r w:rsidR="00B87B11" w:rsidRPr="00F949E6">
        <w:rPr>
          <w:rFonts w:ascii="Arial" w:hAnsi="Arial" w:cs="Arial"/>
          <w:b/>
          <w:szCs w:val="22"/>
        </w:rPr>
        <w:t>.</w:t>
      </w:r>
      <w:r w:rsidR="00CC0BE1" w:rsidRPr="00F949E6">
        <w:rPr>
          <w:rFonts w:ascii="Arial" w:hAnsi="Arial" w:cs="Arial"/>
          <w:szCs w:val="22"/>
        </w:rPr>
        <w:t>]</w:t>
      </w:r>
    </w:p>
    <w:p w:rsidR="00B22A56" w:rsidRPr="003E777D" w:rsidRDefault="003E777D" w:rsidP="003E777D">
      <w:pPr>
        <w:pStyle w:val="PR1"/>
        <w:numPr>
          <w:ilvl w:val="0"/>
          <w:numId w:val="26"/>
        </w:numPr>
        <w:tabs>
          <w:tab w:val="left" w:pos="1440"/>
        </w:tabs>
        <w:ind w:left="1440" w:hanging="720"/>
        <w:rPr>
          <w:rFonts w:ascii="Arial" w:hAnsi="Arial" w:cs="Arial"/>
        </w:rPr>
      </w:pPr>
      <w:r w:rsidRPr="003E777D">
        <w:rPr>
          <w:rFonts w:ascii="Arial" w:hAnsi="Arial" w:cs="Arial"/>
        </w:rPr>
        <w:t>P</w:t>
      </w:r>
      <w:r w:rsidR="00B22A56" w:rsidRPr="003E777D">
        <w:rPr>
          <w:rFonts w:ascii="Arial" w:hAnsi="Arial" w:cs="Arial"/>
        </w:rPr>
        <w:t>reconstruction Testing:  Where testing agency is indicated to perform preconstruction testing for compliance with specified requirements for performance and test methods, comply with the following:</w:t>
      </w:r>
    </w:p>
    <w:p w:rsidR="00B22A56" w:rsidRPr="00F949E6" w:rsidRDefault="00AC50B3"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Subcontractor</w:t>
      </w:r>
      <w:r w:rsidR="00B22A56" w:rsidRPr="00F949E6">
        <w:rPr>
          <w:rFonts w:ascii="Arial" w:hAnsi="Arial" w:cs="Arial"/>
          <w:szCs w:val="22"/>
        </w:rPr>
        <w:t xml:space="preserve"> responsibilities include the following:</w:t>
      </w:r>
    </w:p>
    <w:p w:rsidR="00B22A56" w:rsidRPr="00F949E6" w:rsidRDefault="00B22A56" w:rsidP="00AD4980">
      <w:pPr>
        <w:pStyle w:val="PR3"/>
        <w:tabs>
          <w:tab w:val="left" w:pos="2160"/>
        </w:tabs>
        <w:spacing w:after="180"/>
        <w:ind w:left="2160"/>
        <w:jc w:val="left"/>
        <w:rPr>
          <w:rFonts w:ascii="Arial" w:hAnsi="Arial" w:cs="Arial"/>
          <w:szCs w:val="22"/>
        </w:rPr>
      </w:pPr>
      <w:r w:rsidRPr="00F949E6">
        <w:rPr>
          <w:rFonts w:ascii="Arial" w:hAnsi="Arial" w:cs="Arial"/>
          <w:szCs w:val="22"/>
        </w:rPr>
        <w:t>Provide test specimens representative of proposed products and construction.</w:t>
      </w:r>
    </w:p>
    <w:p w:rsidR="00B22A56" w:rsidRPr="00F949E6" w:rsidRDefault="00B22A56" w:rsidP="00AD4980">
      <w:pPr>
        <w:pStyle w:val="PR3"/>
        <w:tabs>
          <w:tab w:val="left" w:pos="2160"/>
        </w:tabs>
        <w:spacing w:after="180"/>
        <w:ind w:left="2160"/>
        <w:jc w:val="left"/>
        <w:rPr>
          <w:rFonts w:ascii="Arial" w:hAnsi="Arial" w:cs="Arial"/>
          <w:szCs w:val="22"/>
        </w:rPr>
      </w:pPr>
      <w:r w:rsidRPr="00F949E6">
        <w:rPr>
          <w:rFonts w:ascii="Arial" w:hAnsi="Arial" w:cs="Arial"/>
          <w:szCs w:val="22"/>
        </w:rPr>
        <w:t>Submit specimens in a timely manner with sufficient time for testing and analyzing results to prevent delaying the Work.</w:t>
      </w:r>
    </w:p>
    <w:p w:rsidR="00B22A56" w:rsidRPr="00F949E6" w:rsidRDefault="00B22A56" w:rsidP="00AD4980">
      <w:pPr>
        <w:pStyle w:val="PR3"/>
        <w:tabs>
          <w:tab w:val="left" w:pos="2160"/>
        </w:tabs>
        <w:spacing w:after="180"/>
        <w:ind w:left="2160"/>
        <w:jc w:val="left"/>
        <w:rPr>
          <w:rFonts w:ascii="Arial" w:hAnsi="Arial" w:cs="Arial"/>
          <w:szCs w:val="22"/>
        </w:rPr>
      </w:pPr>
      <w:r w:rsidRPr="00F949E6">
        <w:rPr>
          <w:rFonts w:ascii="Arial" w:hAnsi="Arial" w:cs="Arial"/>
          <w:szCs w:val="22"/>
        </w:rPr>
        <w:t>Provide configurations of test assemblies, mockups, and laboratory mockups to adequately demonstrate capability of products to comply with performance requirements.</w:t>
      </w:r>
    </w:p>
    <w:p w:rsidR="00B22A56" w:rsidRPr="00F949E6" w:rsidRDefault="00B22A56" w:rsidP="00AD4980">
      <w:pPr>
        <w:pStyle w:val="CMT"/>
        <w:tabs>
          <w:tab w:val="left" w:pos="2160"/>
        </w:tabs>
        <w:spacing w:before="0" w:after="180"/>
        <w:ind w:left="2160"/>
        <w:jc w:val="left"/>
        <w:rPr>
          <w:rFonts w:ascii="Arial" w:hAnsi="Arial" w:cs="Arial"/>
          <w:szCs w:val="22"/>
        </w:rPr>
      </w:pPr>
      <w:r w:rsidRPr="00F949E6">
        <w:rPr>
          <w:rFonts w:ascii="Arial" w:hAnsi="Arial" w:cs="Arial"/>
          <w:szCs w:val="22"/>
        </w:rPr>
        <w:t>First subparagraph below attempts to ensure that tested assemblies will be representative of actual construction.  This requirement may complicate testing and add cost.</w:t>
      </w:r>
    </w:p>
    <w:p w:rsidR="00B22A56" w:rsidRPr="00F949E6" w:rsidRDefault="00B22A56" w:rsidP="00AD4980">
      <w:pPr>
        <w:pStyle w:val="PR3"/>
        <w:tabs>
          <w:tab w:val="left" w:pos="2160"/>
        </w:tabs>
        <w:spacing w:after="180"/>
        <w:ind w:left="2160"/>
        <w:jc w:val="left"/>
        <w:rPr>
          <w:rFonts w:ascii="Arial" w:hAnsi="Arial" w:cs="Arial"/>
          <w:szCs w:val="22"/>
        </w:rPr>
      </w:pPr>
      <w:r w:rsidRPr="00F949E6">
        <w:rPr>
          <w:rFonts w:ascii="Arial" w:hAnsi="Arial" w:cs="Arial"/>
          <w:szCs w:val="22"/>
        </w:rPr>
        <w:t>Build site-assembled test assemblies and mockups using installers who will perform same tasks for Project.</w:t>
      </w:r>
    </w:p>
    <w:p w:rsidR="00B22A56" w:rsidRPr="00F949E6" w:rsidRDefault="00B22A56" w:rsidP="00AD4980">
      <w:pPr>
        <w:pStyle w:val="PR3"/>
        <w:tabs>
          <w:tab w:val="left" w:pos="2160"/>
        </w:tabs>
        <w:spacing w:after="180"/>
        <w:ind w:left="2160"/>
        <w:jc w:val="left"/>
        <w:rPr>
          <w:rFonts w:ascii="Arial" w:hAnsi="Arial" w:cs="Arial"/>
          <w:szCs w:val="22"/>
        </w:rPr>
      </w:pPr>
      <w:r w:rsidRPr="00F949E6">
        <w:rPr>
          <w:rFonts w:ascii="Arial" w:hAnsi="Arial" w:cs="Arial"/>
          <w:szCs w:val="22"/>
        </w:rPr>
        <w:t>Build laboratory mockups at testing facility using personnel, products, and methods of construction indicated for the completed Work.</w:t>
      </w:r>
    </w:p>
    <w:p w:rsidR="00B22A56" w:rsidRPr="00F949E6" w:rsidRDefault="00CC0BE1" w:rsidP="00AD4980">
      <w:pPr>
        <w:pStyle w:val="PR3"/>
        <w:tabs>
          <w:tab w:val="left" w:pos="2160"/>
        </w:tabs>
        <w:spacing w:after="180"/>
        <w:ind w:left="2160"/>
        <w:jc w:val="left"/>
        <w:rPr>
          <w:rFonts w:ascii="Arial" w:hAnsi="Arial" w:cs="Arial"/>
          <w:szCs w:val="22"/>
        </w:rPr>
      </w:pPr>
      <w:r w:rsidRPr="00F949E6">
        <w:rPr>
          <w:rFonts w:ascii="Arial" w:hAnsi="Arial" w:cs="Arial"/>
          <w:szCs w:val="22"/>
        </w:rPr>
        <w:t>[</w:t>
      </w:r>
      <w:r w:rsidR="00B22A56" w:rsidRPr="00F949E6">
        <w:rPr>
          <w:rFonts w:ascii="Arial" w:hAnsi="Arial" w:cs="Arial"/>
          <w:szCs w:val="22"/>
        </w:rPr>
        <w:t xml:space="preserve">When testing is complete, remove test specimens, assemblies, </w:t>
      </w:r>
      <w:r w:rsidRPr="00F949E6">
        <w:rPr>
          <w:rFonts w:ascii="Arial" w:hAnsi="Arial" w:cs="Arial"/>
          <w:szCs w:val="22"/>
        </w:rPr>
        <w:t>mockups, and laboratory mockups][</w:t>
      </w:r>
      <w:proofErr w:type="gramStart"/>
      <w:r w:rsidRPr="00F949E6">
        <w:rPr>
          <w:rFonts w:ascii="Arial" w:hAnsi="Arial" w:cs="Arial"/>
          <w:szCs w:val="22"/>
        </w:rPr>
        <w:t>d</w:t>
      </w:r>
      <w:r w:rsidR="00B22A56" w:rsidRPr="00F949E6">
        <w:rPr>
          <w:rFonts w:ascii="Arial" w:hAnsi="Arial" w:cs="Arial"/>
          <w:szCs w:val="22"/>
        </w:rPr>
        <w:t>o</w:t>
      </w:r>
      <w:proofErr w:type="gramEnd"/>
      <w:r w:rsidR="00B22A56" w:rsidRPr="00F949E6">
        <w:rPr>
          <w:rFonts w:ascii="Arial" w:hAnsi="Arial" w:cs="Arial"/>
          <w:szCs w:val="22"/>
        </w:rPr>
        <w:t xml:space="preserve"> not reuse products on Project.</w:t>
      </w:r>
      <w:r w:rsidRPr="00F949E6">
        <w:rPr>
          <w:rFonts w:ascii="Arial" w:hAnsi="Arial" w:cs="Arial"/>
          <w:szCs w:val="22"/>
        </w:rPr>
        <w:t>]</w:t>
      </w:r>
    </w:p>
    <w:p w:rsidR="00B22A56" w:rsidRPr="00F949E6" w:rsidRDefault="00B22A56"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 xml:space="preserve">Testing Agency Responsibilities:  Submit a certified written report of each test, inspection, and similar quality-assurance service to </w:t>
      </w:r>
      <w:r w:rsidR="000120AE" w:rsidRPr="00F949E6">
        <w:rPr>
          <w:rFonts w:ascii="Arial" w:hAnsi="Arial" w:cs="Arial"/>
          <w:szCs w:val="22"/>
        </w:rPr>
        <w:t>LANL</w:t>
      </w:r>
      <w:r w:rsidRPr="00F949E6">
        <w:rPr>
          <w:rFonts w:ascii="Arial" w:hAnsi="Arial" w:cs="Arial"/>
          <w:szCs w:val="22"/>
        </w:rPr>
        <w:t xml:space="preserve"> with copy to </w:t>
      </w:r>
      <w:r w:rsidR="00AC50B3" w:rsidRPr="00F949E6">
        <w:rPr>
          <w:rFonts w:ascii="Arial" w:hAnsi="Arial" w:cs="Arial"/>
          <w:szCs w:val="22"/>
        </w:rPr>
        <w:t>Subcontractor</w:t>
      </w:r>
      <w:r w:rsidRPr="00F949E6">
        <w:rPr>
          <w:rFonts w:ascii="Arial" w:hAnsi="Arial" w:cs="Arial"/>
          <w:szCs w:val="22"/>
        </w:rPr>
        <w:t>.  Interpret tests and inspections and state in each report whether tested and inspected work comp</w:t>
      </w:r>
      <w:r w:rsidR="00D573D9" w:rsidRPr="00F949E6">
        <w:rPr>
          <w:rFonts w:ascii="Arial" w:hAnsi="Arial" w:cs="Arial"/>
          <w:szCs w:val="22"/>
        </w:rPr>
        <w:t>lies with or deviates from the Subc</w:t>
      </w:r>
      <w:r w:rsidRPr="00F949E6">
        <w:rPr>
          <w:rFonts w:ascii="Arial" w:hAnsi="Arial" w:cs="Arial"/>
          <w:szCs w:val="22"/>
        </w:rPr>
        <w:t>ontract Documents.</w:t>
      </w:r>
    </w:p>
    <w:p w:rsidR="00B22A56" w:rsidRPr="00F949E6" w:rsidRDefault="00B22A56" w:rsidP="00FF2796">
      <w:pPr>
        <w:pStyle w:val="CMT"/>
        <w:tabs>
          <w:tab w:val="left" w:pos="2160"/>
        </w:tabs>
        <w:spacing w:before="0" w:after="180"/>
        <w:ind w:left="2160"/>
        <w:jc w:val="left"/>
        <w:rPr>
          <w:rFonts w:ascii="Arial" w:hAnsi="Arial" w:cs="Arial"/>
          <w:szCs w:val="22"/>
        </w:rPr>
      </w:pPr>
      <w:r w:rsidRPr="00F949E6">
        <w:rPr>
          <w:rFonts w:ascii="Arial" w:hAnsi="Arial" w:cs="Arial"/>
          <w:szCs w:val="22"/>
        </w:rPr>
        <w:lastRenderedPageBreak/>
        <w:t>Delete paragraph and subparagraphs below if not required.  If retaining, indicate location, size, and other details of specific mockups on Drawings or in individual Specification Sections.  Revise wording if only one mockup is required.</w:t>
      </w:r>
    </w:p>
    <w:p w:rsidR="00B22A56" w:rsidRPr="00F949E6" w:rsidRDefault="00B22A56" w:rsidP="003E777D">
      <w:pPr>
        <w:pStyle w:val="PR1"/>
        <w:numPr>
          <w:ilvl w:val="0"/>
          <w:numId w:val="26"/>
        </w:numPr>
        <w:tabs>
          <w:tab w:val="left" w:pos="1440"/>
        </w:tabs>
        <w:spacing w:before="0" w:after="180"/>
        <w:ind w:left="1440" w:hanging="720"/>
        <w:jc w:val="left"/>
        <w:rPr>
          <w:rFonts w:ascii="Arial" w:hAnsi="Arial" w:cs="Arial"/>
          <w:szCs w:val="22"/>
        </w:rPr>
      </w:pPr>
      <w:r w:rsidRPr="00F949E6">
        <w:rPr>
          <w:rFonts w:ascii="Arial" w:hAnsi="Arial" w:cs="Arial"/>
          <w:szCs w:val="22"/>
        </w:rPr>
        <w:t>Mockups:  Before installing portions of the Work requiring mockups, build mockups for each form of construction and finish required to comply with the following requirements, using materials indicated for the completed Work:</w:t>
      </w:r>
    </w:p>
    <w:p w:rsidR="00B22A56" w:rsidRPr="003E777D" w:rsidRDefault="00B22A56" w:rsidP="00242CD3">
      <w:pPr>
        <w:pStyle w:val="PR2"/>
        <w:numPr>
          <w:ilvl w:val="5"/>
          <w:numId w:val="35"/>
        </w:numPr>
        <w:tabs>
          <w:tab w:val="num" w:pos="2160"/>
        </w:tabs>
        <w:spacing w:after="180"/>
        <w:ind w:left="2160" w:hanging="720"/>
        <w:jc w:val="left"/>
        <w:rPr>
          <w:rFonts w:ascii="Arial" w:hAnsi="Arial" w:cs="Arial"/>
          <w:szCs w:val="22"/>
        </w:rPr>
      </w:pPr>
      <w:r w:rsidRPr="003E777D">
        <w:rPr>
          <w:rFonts w:ascii="Arial" w:hAnsi="Arial" w:cs="Arial"/>
          <w:szCs w:val="22"/>
        </w:rPr>
        <w:t>Build mockups in</w:t>
      </w:r>
      <w:r w:rsidR="002A6627" w:rsidRPr="003E777D">
        <w:rPr>
          <w:rFonts w:ascii="Arial" w:hAnsi="Arial" w:cs="Arial"/>
          <w:szCs w:val="22"/>
        </w:rPr>
        <w:t xml:space="preserve"> location and of size indicated.</w:t>
      </w:r>
    </w:p>
    <w:p w:rsidR="00B22A56" w:rsidRPr="00F949E6" w:rsidRDefault="00B22A56" w:rsidP="00242CD3">
      <w:pPr>
        <w:pStyle w:val="PR2"/>
        <w:numPr>
          <w:ilvl w:val="5"/>
          <w:numId w:val="35"/>
        </w:numPr>
        <w:tabs>
          <w:tab w:val="num" w:pos="2160"/>
        </w:tabs>
        <w:spacing w:after="180"/>
        <w:ind w:left="2160" w:hanging="720"/>
        <w:jc w:val="left"/>
        <w:rPr>
          <w:rFonts w:ascii="Arial" w:hAnsi="Arial" w:cs="Arial"/>
          <w:szCs w:val="22"/>
        </w:rPr>
      </w:pPr>
      <w:r w:rsidRPr="00F949E6">
        <w:rPr>
          <w:rFonts w:ascii="Arial" w:hAnsi="Arial" w:cs="Arial"/>
          <w:szCs w:val="22"/>
        </w:rPr>
        <w:t xml:space="preserve">Notify </w:t>
      </w:r>
      <w:r w:rsidR="00AC4200" w:rsidRPr="00F949E6">
        <w:rPr>
          <w:rFonts w:ascii="Arial" w:hAnsi="Arial" w:cs="Arial"/>
          <w:szCs w:val="22"/>
        </w:rPr>
        <w:t>LANL</w:t>
      </w:r>
      <w:r w:rsidRPr="00F949E6">
        <w:rPr>
          <w:rFonts w:ascii="Arial" w:hAnsi="Arial" w:cs="Arial"/>
          <w:szCs w:val="22"/>
        </w:rPr>
        <w:t xml:space="preserve"> [</w:t>
      </w:r>
      <w:r w:rsidR="00AC4200" w:rsidRPr="00F949E6">
        <w:rPr>
          <w:rFonts w:ascii="Arial" w:hAnsi="Arial" w:cs="Arial"/>
          <w:b/>
          <w:szCs w:val="22"/>
        </w:rPr>
        <w:t>7</w:t>
      </w:r>
      <w:r w:rsidRPr="00F949E6">
        <w:rPr>
          <w:rFonts w:ascii="Arial" w:hAnsi="Arial" w:cs="Arial"/>
          <w:szCs w:val="22"/>
        </w:rPr>
        <w:t>] &lt;</w:t>
      </w:r>
      <w:r w:rsidRPr="00F949E6">
        <w:rPr>
          <w:rFonts w:ascii="Arial" w:hAnsi="Arial" w:cs="Arial"/>
          <w:b/>
          <w:szCs w:val="22"/>
        </w:rPr>
        <w:t>Insert number</w:t>
      </w:r>
      <w:r w:rsidRPr="00F949E6">
        <w:rPr>
          <w:rFonts w:ascii="Arial" w:hAnsi="Arial" w:cs="Arial"/>
          <w:szCs w:val="22"/>
        </w:rPr>
        <w:t>&gt; days in advance of dates and times when mockups will be constructed.</w:t>
      </w:r>
    </w:p>
    <w:p w:rsidR="00B22A56" w:rsidRPr="00F949E6" w:rsidRDefault="00B22A56" w:rsidP="00242CD3">
      <w:pPr>
        <w:pStyle w:val="PR2"/>
        <w:numPr>
          <w:ilvl w:val="5"/>
          <w:numId w:val="35"/>
        </w:numPr>
        <w:tabs>
          <w:tab w:val="num" w:pos="2160"/>
        </w:tabs>
        <w:spacing w:after="180"/>
        <w:ind w:left="2160" w:hanging="720"/>
        <w:jc w:val="left"/>
        <w:rPr>
          <w:rFonts w:ascii="Arial" w:hAnsi="Arial" w:cs="Arial"/>
          <w:szCs w:val="22"/>
        </w:rPr>
      </w:pPr>
      <w:r w:rsidRPr="00F949E6">
        <w:rPr>
          <w:rFonts w:ascii="Arial" w:hAnsi="Arial" w:cs="Arial"/>
          <w:szCs w:val="22"/>
        </w:rPr>
        <w:t>Demonstrate the proposed range of aesthetic effects and workmanship.</w:t>
      </w:r>
    </w:p>
    <w:p w:rsidR="00B22A56" w:rsidRPr="00CC3B92" w:rsidRDefault="00B22A56" w:rsidP="00242CD3">
      <w:pPr>
        <w:pStyle w:val="PR2"/>
        <w:numPr>
          <w:ilvl w:val="5"/>
          <w:numId w:val="35"/>
        </w:numPr>
        <w:tabs>
          <w:tab w:val="num" w:pos="2160"/>
        </w:tabs>
        <w:spacing w:after="180"/>
        <w:ind w:left="2160" w:hanging="720"/>
        <w:jc w:val="left"/>
        <w:rPr>
          <w:rFonts w:ascii="Arial" w:hAnsi="Arial" w:cs="Arial"/>
          <w:szCs w:val="22"/>
        </w:rPr>
      </w:pPr>
      <w:r w:rsidRPr="00CC3B92">
        <w:rPr>
          <w:rFonts w:ascii="Arial" w:hAnsi="Arial" w:cs="Arial"/>
          <w:szCs w:val="22"/>
        </w:rPr>
        <w:t xml:space="preserve">Obtain </w:t>
      </w:r>
      <w:r w:rsidR="00AC4200" w:rsidRPr="00CC3B92">
        <w:rPr>
          <w:rFonts w:ascii="Arial" w:hAnsi="Arial" w:cs="Arial"/>
          <w:szCs w:val="22"/>
        </w:rPr>
        <w:t>LANL’</w:t>
      </w:r>
      <w:r w:rsidRPr="00CC3B92">
        <w:rPr>
          <w:rFonts w:ascii="Arial" w:hAnsi="Arial" w:cs="Arial"/>
          <w:szCs w:val="22"/>
        </w:rPr>
        <w:t>s</w:t>
      </w:r>
      <w:r w:rsidR="00AC4200" w:rsidRPr="00CC3B92">
        <w:rPr>
          <w:rFonts w:ascii="Arial" w:hAnsi="Arial" w:cs="Arial"/>
          <w:szCs w:val="22"/>
        </w:rPr>
        <w:t xml:space="preserve"> </w:t>
      </w:r>
      <w:r w:rsidRPr="00CC3B92">
        <w:rPr>
          <w:rFonts w:ascii="Arial" w:hAnsi="Arial" w:cs="Arial"/>
          <w:szCs w:val="22"/>
        </w:rPr>
        <w:t>approval of mockups before starting work, fabrication, or construction.</w:t>
      </w:r>
      <w:r w:rsidR="00CC3B92">
        <w:rPr>
          <w:rFonts w:ascii="Arial" w:hAnsi="Arial" w:cs="Arial"/>
          <w:szCs w:val="22"/>
        </w:rPr>
        <w:t xml:space="preserve">  </w:t>
      </w:r>
      <w:r w:rsidRPr="00CC3B92">
        <w:rPr>
          <w:rFonts w:ascii="Arial" w:hAnsi="Arial" w:cs="Arial"/>
          <w:szCs w:val="22"/>
        </w:rPr>
        <w:t>Allow [</w:t>
      </w:r>
      <w:r w:rsidR="00AC4200" w:rsidRPr="00CC3B92">
        <w:rPr>
          <w:rFonts w:ascii="Arial" w:hAnsi="Arial" w:cs="Arial"/>
          <w:b/>
          <w:szCs w:val="22"/>
        </w:rPr>
        <w:t>7</w:t>
      </w:r>
      <w:r w:rsidRPr="00CC3B92">
        <w:rPr>
          <w:rFonts w:ascii="Arial" w:hAnsi="Arial" w:cs="Arial"/>
          <w:szCs w:val="22"/>
        </w:rPr>
        <w:t>] &lt;</w:t>
      </w:r>
      <w:r w:rsidRPr="00CC3B92">
        <w:rPr>
          <w:rFonts w:ascii="Arial" w:hAnsi="Arial" w:cs="Arial"/>
          <w:b/>
          <w:szCs w:val="22"/>
        </w:rPr>
        <w:t>Insert number</w:t>
      </w:r>
      <w:r w:rsidRPr="00CC3B92">
        <w:rPr>
          <w:rFonts w:ascii="Arial" w:hAnsi="Arial" w:cs="Arial"/>
          <w:szCs w:val="22"/>
        </w:rPr>
        <w:t>&gt; days for initial review and each re-review of each mockup.</w:t>
      </w:r>
    </w:p>
    <w:p w:rsidR="00B22A56" w:rsidRDefault="00B22A56" w:rsidP="00242CD3">
      <w:pPr>
        <w:pStyle w:val="PR2"/>
        <w:numPr>
          <w:ilvl w:val="5"/>
          <w:numId w:val="35"/>
        </w:numPr>
        <w:tabs>
          <w:tab w:val="num" w:pos="2160"/>
        </w:tabs>
        <w:spacing w:after="180"/>
        <w:ind w:left="2160" w:hanging="720"/>
        <w:jc w:val="left"/>
        <w:rPr>
          <w:rFonts w:ascii="Arial" w:hAnsi="Arial" w:cs="Arial"/>
          <w:szCs w:val="22"/>
        </w:rPr>
      </w:pPr>
      <w:r w:rsidRPr="00F949E6">
        <w:rPr>
          <w:rFonts w:ascii="Arial" w:hAnsi="Arial" w:cs="Arial"/>
          <w:szCs w:val="22"/>
        </w:rPr>
        <w:t>Maintain mockups during construction in an undisturbed condition as a standard for judging the completed Work.</w:t>
      </w:r>
    </w:p>
    <w:p w:rsidR="00242CD3" w:rsidRPr="00F949E6" w:rsidRDefault="00242CD3" w:rsidP="00242CD3">
      <w:pPr>
        <w:pStyle w:val="PR2"/>
        <w:numPr>
          <w:ilvl w:val="5"/>
          <w:numId w:val="35"/>
        </w:numPr>
        <w:tabs>
          <w:tab w:val="num" w:pos="2160"/>
        </w:tabs>
        <w:spacing w:after="180"/>
        <w:ind w:left="2160" w:hanging="720"/>
        <w:jc w:val="left"/>
        <w:rPr>
          <w:rFonts w:ascii="Arial" w:hAnsi="Arial" w:cs="Arial"/>
          <w:szCs w:val="22"/>
        </w:rPr>
      </w:pPr>
      <w:r>
        <w:rPr>
          <w:rFonts w:ascii="Arial" w:hAnsi="Arial" w:cs="Arial"/>
          <w:szCs w:val="22"/>
        </w:rPr>
        <w:t>Demolish and remove mockups when directed, unless otherwise indicated.</w:t>
      </w:r>
    </w:p>
    <w:p w:rsidR="00B22A56" w:rsidRPr="00F949E6" w:rsidRDefault="00B22A56" w:rsidP="00FF2796">
      <w:pPr>
        <w:pStyle w:val="CMT"/>
        <w:spacing w:before="0" w:after="180"/>
        <w:ind w:left="2160"/>
        <w:jc w:val="left"/>
        <w:rPr>
          <w:rFonts w:ascii="Arial" w:hAnsi="Arial" w:cs="Arial"/>
          <w:szCs w:val="22"/>
        </w:rPr>
      </w:pPr>
      <w:r w:rsidRPr="00F949E6">
        <w:rPr>
          <w:rFonts w:ascii="Arial" w:hAnsi="Arial" w:cs="Arial"/>
          <w:szCs w:val="22"/>
        </w:rPr>
        <w:t>Retain subparagraph below as the default requirement and add specific requirements in individual Specification Sections.</w:t>
      </w:r>
    </w:p>
    <w:p w:rsidR="00802D0D" w:rsidRPr="00802D0D" w:rsidRDefault="0051677D" w:rsidP="003E777D">
      <w:pPr>
        <w:pStyle w:val="PR1"/>
        <w:numPr>
          <w:ilvl w:val="0"/>
          <w:numId w:val="26"/>
        </w:numPr>
        <w:tabs>
          <w:tab w:val="left" w:pos="1440"/>
        </w:tabs>
        <w:spacing w:before="0" w:after="180"/>
        <w:ind w:left="1440" w:hanging="720"/>
        <w:rPr>
          <w:rFonts w:ascii="Arial" w:hAnsi="Arial" w:cs="Arial"/>
        </w:rPr>
      </w:pPr>
      <w:r>
        <w:rPr>
          <w:rFonts w:ascii="Arial" w:hAnsi="Arial" w:cs="Arial"/>
        </w:rPr>
        <w:t xml:space="preserve">Subcontractor </w:t>
      </w:r>
      <w:r w:rsidR="00802D0D" w:rsidRPr="00802D0D">
        <w:rPr>
          <w:rFonts w:ascii="Arial" w:hAnsi="Arial" w:cs="Arial"/>
        </w:rPr>
        <w:t>Procedures:  The following must be approved by LANL before related work begins:</w:t>
      </w:r>
    </w:p>
    <w:p w:rsidR="00242CD3" w:rsidRDefault="00802D0D" w:rsidP="00242CD3">
      <w:pPr>
        <w:pStyle w:val="PR2"/>
        <w:numPr>
          <w:ilvl w:val="5"/>
          <w:numId w:val="32"/>
        </w:numPr>
        <w:tabs>
          <w:tab w:val="clear" w:pos="2106"/>
          <w:tab w:val="num" w:pos="2160"/>
        </w:tabs>
        <w:spacing w:after="180"/>
        <w:ind w:left="2160" w:hanging="720"/>
        <w:rPr>
          <w:rFonts w:ascii="Arial" w:hAnsi="Arial" w:cs="Arial"/>
        </w:rPr>
      </w:pPr>
      <w:r w:rsidRPr="003E777D">
        <w:rPr>
          <w:rFonts w:ascii="Arial" w:hAnsi="Arial" w:cs="Arial"/>
        </w:rPr>
        <w:t>Receipt inspection procedures</w:t>
      </w:r>
    </w:p>
    <w:p w:rsidR="00242CD3" w:rsidRDefault="00802D0D" w:rsidP="00242CD3">
      <w:pPr>
        <w:pStyle w:val="PR2"/>
        <w:numPr>
          <w:ilvl w:val="5"/>
          <w:numId w:val="32"/>
        </w:numPr>
        <w:tabs>
          <w:tab w:val="clear" w:pos="2106"/>
          <w:tab w:val="num" w:pos="2160"/>
        </w:tabs>
        <w:spacing w:after="180"/>
        <w:ind w:left="2160" w:hanging="720"/>
        <w:rPr>
          <w:rFonts w:ascii="Arial" w:hAnsi="Arial" w:cs="Arial"/>
        </w:rPr>
      </w:pPr>
      <w:r w:rsidRPr="00242CD3">
        <w:rPr>
          <w:rFonts w:ascii="Arial" w:hAnsi="Arial" w:cs="Arial"/>
        </w:rPr>
        <w:t>Quality Assurance Manual</w:t>
      </w:r>
    </w:p>
    <w:p w:rsidR="00242CD3" w:rsidRDefault="00802D0D" w:rsidP="00242CD3">
      <w:pPr>
        <w:pStyle w:val="PR2"/>
        <w:numPr>
          <w:ilvl w:val="5"/>
          <w:numId w:val="32"/>
        </w:numPr>
        <w:tabs>
          <w:tab w:val="clear" w:pos="2106"/>
          <w:tab w:val="num" w:pos="2160"/>
        </w:tabs>
        <w:spacing w:after="180"/>
        <w:ind w:left="2160" w:hanging="720"/>
        <w:rPr>
          <w:rFonts w:ascii="Arial" w:hAnsi="Arial" w:cs="Arial"/>
        </w:rPr>
      </w:pPr>
      <w:r w:rsidRPr="00242CD3">
        <w:rPr>
          <w:rFonts w:ascii="Arial" w:hAnsi="Arial" w:cs="Arial"/>
        </w:rPr>
        <w:t>Quality Control Manual/ Shop Fabrication Procedures</w:t>
      </w:r>
    </w:p>
    <w:p w:rsidR="00242CD3" w:rsidRDefault="00802D0D" w:rsidP="00242CD3">
      <w:pPr>
        <w:pStyle w:val="PR2"/>
        <w:numPr>
          <w:ilvl w:val="5"/>
          <w:numId w:val="32"/>
        </w:numPr>
        <w:tabs>
          <w:tab w:val="clear" w:pos="2106"/>
          <w:tab w:val="num" w:pos="2160"/>
        </w:tabs>
        <w:spacing w:after="180"/>
        <w:ind w:left="2160" w:hanging="720"/>
        <w:rPr>
          <w:rFonts w:ascii="Arial" w:hAnsi="Arial" w:cs="Arial"/>
        </w:rPr>
      </w:pPr>
      <w:r w:rsidRPr="00242CD3">
        <w:rPr>
          <w:rFonts w:ascii="Arial" w:hAnsi="Arial" w:cs="Arial"/>
        </w:rPr>
        <w:t>Material Control Procedures</w:t>
      </w:r>
    </w:p>
    <w:p w:rsidR="00802D0D" w:rsidRPr="00242CD3" w:rsidRDefault="00802D0D" w:rsidP="00242CD3">
      <w:pPr>
        <w:pStyle w:val="PR2"/>
        <w:numPr>
          <w:ilvl w:val="5"/>
          <w:numId w:val="32"/>
        </w:numPr>
        <w:tabs>
          <w:tab w:val="clear" w:pos="2106"/>
          <w:tab w:val="num" w:pos="2160"/>
        </w:tabs>
        <w:spacing w:after="180"/>
        <w:ind w:left="2160" w:hanging="720"/>
        <w:rPr>
          <w:rFonts w:ascii="Arial" w:hAnsi="Arial" w:cs="Arial"/>
        </w:rPr>
      </w:pPr>
      <w:r w:rsidRPr="00242CD3">
        <w:rPr>
          <w:rFonts w:ascii="Arial" w:hAnsi="Arial" w:cs="Arial"/>
        </w:rPr>
        <w:t>Nonconformance procedures</w:t>
      </w:r>
    </w:p>
    <w:p w:rsidR="00B22A56" w:rsidRPr="00F949E6" w:rsidRDefault="00B22A56" w:rsidP="00FF2796">
      <w:pPr>
        <w:pStyle w:val="CMT"/>
        <w:spacing w:before="0" w:after="180"/>
        <w:ind w:left="1440"/>
        <w:jc w:val="left"/>
        <w:rPr>
          <w:rFonts w:ascii="Arial" w:hAnsi="Arial" w:cs="Arial"/>
          <w:szCs w:val="22"/>
        </w:rPr>
      </w:pPr>
      <w:r w:rsidRPr="00F949E6">
        <w:rPr>
          <w:rFonts w:ascii="Arial" w:hAnsi="Arial" w:cs="Arial"/>
          <w:szCs w:val="22"/>
        </w:rPr>
        <w:t>If needed, insert requirements for mockups that comprise products and materials from multiple Specification Sections.</w:t>
      </w:r>
    </w:p>
    <w:p w:rsidR="00B22A56" w:rsidRPr="00F949E6" w:rsidRDefault="00B22A56" w:rsidP="00FF2796">
      <w:pPr>
        <w:pStyle w:val="ART"/>
        <w:tabs>
          <w:tab w:val="clear" w:pos="864"/>
          <w:tab w:val="num" w:pos="720"/>
        </w:tabs>
        <w:spacing w:before="0" w:after="180"/>
        <w:ind w:left="720" w:hanging="720"/>
        <w:jc w:val="left"/>
        <w:rPr>
          <w:rFonts w:ascii="Arial" w:hAnsi="Arial" w:cs="Arial"/>
          <w:szCs w:val="22"/>
        </w:rPr>
      </w:pPr>
      <w:r w:rsidRPr="00F949E6">
        <w:rPr>
          <w:rFonts w:ascii="Arial" w:hAnsi="Arial" w:cs="Arial"/>
          <w:szCs w:val="22"/>
        </w:rPr>
        <w:t>QUALITY CONTROL</w:t>
      </w:r>
    </w:p>
    <w:p w:rsidR="00B22A56" w:rsidRPr="00F949E6" w:rsidRDefault="00B22A56" w:rsidP="00FF2796">
      <w:pPr>
        <w:pStyle w:val="CMT"/>
        <w:tabs>
          <w:tab w:val="left" w:pos="1440"/>
        </w:tabs>
        <w:spacing w:before="0" w:after="180"/>
        <w:ind w:left="720"/>
        <w:jc w:val="left"/>
        <w:rPr>
          <w:rFonts w:ascii="Arial" w:hAnsi="Arial" w:cs="Arial"/>
          <w:szCs w:val="22"/>
        </w:rPr>
      </w:pPr>
      <w:r w:rsidRPr="00F949E6">
        <w:rPr>
          <w:rFonts w:ascii="Arial" w:hAnsi="Arial" w:cs="Arial"/>
          <w:szCs w:val="22"/>
        </w:rPr>
        <w:t xml:space="preserve">Retain paragraph and subparagraphs below if some Sections designate </w:t>
      </w:r>
      <w:r w:rsidR="00F95480" w:rsidRPr="00F949E6">
        <w:rPr>
          <w:rFonts w:ascii="Arial" w:hAnsi="Arial" w:cs="Arial"/>
          <w:szCs w:val="22"/>
        </w:rPr>
        <w:t>LANL</w:t>
      </w:r>
      <w:r w:rsidRPr="00F949E6">
        <w:rPr>
          <w:rFonts w:ascii="Arial" w:hAnsi="Arial" w:cs="Arial"/>
          <w:szCs w:val="22"/>
        </w:rPr>
        <w:t xml:space="preserve"> as responsible for tests and inspections.</w:t>
      </w:r>
    </w:p>
    <w:p w:rsidR="00B22A56" w:rsidRPr="00F949E6" w:rsidRDefault="00F95480" w:rsidP="00FF2796">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LANL</w:t>
      </w:r>
      <w:r w:rsidR="00B22A56" w:rsidRPr="00F949E6">
        <w:rPr>
          <w:rFonts w:ascii="Arial" w:hAnsi="Arial" w:cs="Arial"/>
          <w:szCs w:val="22"/>
        </w:rPr>
        <w:t xml:space="preserve"> Responsibilities:  Where quality-control services are indicated as </w:t>
      </w:r>
      <w:r w:rsidRPr="00F949E6">
        <w:rPr>
          <w:rFonts w:ascii="Arial" w:hAnsi="Arial" w:cs="Arial"/>
          <w:szCs w:val="22"/>
        </w:rPr>
        <w:t>LANL</w:t>
      </w:r>
      <w:r w:rsidR="00B22A56" w:rsidRPr="00F949E6">
        <w:rPr>
          <w:rFonts w:ascii="Arial" w:hAnsi="Arial" w:cs="Arial"/>
          <w:szCs w:val="22"/>
        </w:rPr>
        <w:t xml:space="preserve">'s responsibility, </w:t>
      </w:r>
      <w:r w:rsidRPr="00F949E6">
        <w:rPr>
          <w:rFonts w:ascii="Arial" w:hAnsi="Arial" w:cs="Arial"/>
          <w:szCs w:val="22"/>
        </w:rPr>
        <w:t>LANL</w:t>
      </w:r>
      <w:r w:rsidR="00B22A56" w:rsidRPr="00F949E6">
        <w:rPr>
          <w:rFonts w:ascii="Arial" w:hAnsi="Arial" w:cs="Arial"/>
          <w:szCs w:val="22"/>
        </w:rPr>
        <w:t xml:space="preserve"> will engage a qualified testing agency to perform these services.</w:t>
      </w:r>
    </w:p>
    <w:p w:rsidR="00B22A56" w:rsidRPr="00F949E6" w:rsidRDefault="00B22A56"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Costs for retesting and re</w:t>
      </w:r>
      <w:r w:rsidR="00C33B49" w:rsidRPr="00F949E6">
        <w:rPr>
          <w:rFonts w:ascii="Arial" w:hAnsi="Arial" w:cs="Arial"/>
          <w:szCs w:val="22"/>
        </w:rPr>
        <w:t>-</w:t>
      </w:r>
      <w:r w:rsidRPr="00F949E6">
        <w:rPr>
          <w:rFonts w:ascii="Arial" w:hAnsi="Arial" w:cs="Arial"/>
          <w:szCs w:val="22"/>
        </w:rPr>
        <w:t xml:space="preserve">inspecting construction that replaces or is necessitated by work </w:t>
      </w:r>
      <w:r w:rsidR="00D573D9" w:rsidRPr="00F949E6">
        <w:rPr>
          <w:rFonts w:ascii="Arial" w:hAnsi="Arial" w:cs="Arial"/>
          <w:szCs w:val="22"/>
        </w:rPr>
        <w:t>that failed to comply with the Subc</w:t>
      </w:r>
      <w:r w:rsidRPr="00F949E6">
        <w:rPr>
          <w:rFonts w:ascii="Arial" w:hAnsi="Arial" w:cs="Arial"/>
          <w:szCs w:val="22"/>
        </w:rPr>
        <w:t xml:space="preserve">ontract Documents will be charged to </w:t>
      </w:r>
      <w:r w:rsidR="00AC50B3" w:rsidRPr="00F949E6">
        <w:rPr>
          <w:rFonts w:ascii="Arial" w:hAnsi="Arial" w:cs="Arial"/>
          <w:szCs w:val="22"/>
        </w:rPr>
        <w:t>Subcontractor</w:t>
      </w:r>
      <w:r w:rsidRPr="00F949E6">
        <w:rPr>
          <w:rFonts w:ascii="Arial" w:hAnsi="Arial" w:cs="Arial"/>
          <w:b/>
          <w:szCs w:val="22"/>
        </w:rPr>
        <w:t>, </w:t>
      </w:r>
      <w:r w:rsidR="00D573D9" w:rsidRPr="00F949E6">
        <w:rPr>
          <w:rFonts w:ascii="Arial" w:hAnsi="Arial" w:cs="Arial"/>
          <w:szCs w:val="22"/>
        </w:rPr>
        <w:t>and the Subc</w:t>
      </w:r>
      <w:r w:rsidRPr="00F949E6">
        <w:rPr>
          <w:rFonts w:ascii="Arial" w:hAnsi="Arial" w:cs="Arial"/>
          <w:szCs w:val="22"/>
        </w:rPr>
        <w:t>ontract Sum will be adjusted by Change Order.</w:t>
      </w:r>
    </w:p>
    <w:p w:rsidR="00B22A56" w:rsidRPr="00F949E6" w:rsidRDefault="00B22A56" w:rsidP="00FF2796">
      <w:pPr>
        <w:pStyle w:val="CMT"/>
        <w:tabs>
          <w:tab w:val="left" w:pos="720"/>
        </w:tabs>
        <w:spacing w:before="0" w:after="180"/>
        <w:ind w:left="720"/>
        <w:jc w:val="left"/>
        <w:rPr>
          <w:rFonts w:ascii="Arial" w:hAnsi="Arial" w:cs="Arial"/>
          <w:szCs w:val="22"/>
        </w:rPr>
      </w:pPr>
      <w:r w:rsidRPr="00F949E6">
        <w:rPr>
          <w:rFonts w:ascii="Arial" w:hAnsi="Arial" w:cs="Arial"/>
          <w:szCs w:val="22"/>
        </w:rPr>
        <w:t xml:space="preserve">Retain first paragraph and subparagraphs below for projects where </w:t>
      </w:r>
      <w:r w:rsidR="00AC50B3" w:rsidRPr="00F949E6">
        <w:rPr>
          <w:rFonts w:ascii="Arial" w:hAnsi="Arial" w:cs="Arial"/>
          <w:szCs w:val="22"/>
        </w:rPr>
        <w:t>Subcontractor</w:t>
      </w:r>
      <w:r w:rsidRPr="00F949E6">
        <w:rPr>
          <w:rFonts w:ascii="Arial" w:hAnsi="Arial" w:cs="Arial"/>
          <w:szCs w:val="22"/>
        </w:rPr>
        <w:t xml:space="preserve"> is responsible for providing quality-control services.  See Evaluations.</w:t>
      </w:r>
    </w:p>
    <w:p w:rsidR="00B22A56" w:rsidRPr="00F949E6" w:rsidRDefault="00AC50B3" w:rsidP="00FF2796">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Subcontractor</w:t>
      </w:r>
      <w:r w:rsidR="002D226D" w:rsidRPr="00F949E6">
        <w:rPr>
          <w:rFonts w:ascii="Arial" w:hAnsi="Arial" w:cs="Arial"/>
          <w:szCs w:val="22"/>
        </w:rPr>
        <w:t xml:space="preserve"> Responsibilities:  T</w:t>
      </w:r>
      <w:r w:rsidR="00B22A56" w:rsidRPr="00F949E6">
        <w:rPr>
          <w:rFonts w:ascii="Arial" w:hAnsi="Arial" w:cs="Arial"/>
          <w:szCs w:val="22"/>
        </w:rPr>
        <w:t xml:space="preserve">ests and inspections </w:t>
      </w:r>
      <w:r w:rsidR="00BC5D0A">
        <w:rPr>
          <w:rFonts w:ascii="Arial" w:hAnsi="Arial" w:cs="Arial"/>
          <w:szCs w:val="22"/>
        </w:rPr>
        <w:t xml:space="preserve">in TIP, SSI, and elsewhere in Specifications and Drawings that are </w:t>
      </w:r>
      <w:r w:rsidR="00B22A56" w:rsidRPr="00F949E6">
        <w:rPr>
          <w:rFonts w:ascii="Arial" w:hAnsi="Arial" w:cs="Arial"/>
          <w:szCs w:val="22"/>
        </w:rPr>
        <w:t xml:space="preserve">not explicitly assigned to </w:t>
      </w:r>
      <w:r w:rsidR="00F95480" w:rsidRPr="00F949E6">
        <w:rPr>
          <w:rFonts w:ascii="Arial" w:hAnsi="Arial" w:cs="Arial"/>
          <w:szCs w:val="22"/>
        </w:rPr>
        <w:t>LANL</w:t>
      </w:r>
      <w:r w:rsidR="00B22A56" w:rsidRPr="00F949E6">
        <w:rPr>
          <w:rFonts w:ascii="Arial" w:hAnsi="Arial" w:cs="Arial"/>
          <w:szCs w:val="22"/>
        </w:rPr>
        <w:t xml:space="preserve"> are </w:t>
      </w:r>
      <w:r w:rsidRPr="00F949E6">
        <w:rPr>
          <w:rFonts w:ascii="Arial" w:hAnsi="Arial" w:cs="Arial"/>
          <w:szCs w:val="22"/>
        </w:rPr>
        <w:t>Subcontractor</w:t>
      </w:r>
      <w:r w:rsidR="00B22A56" w:rsidRPr="00F949E6">
        <w:rPr>
          <w:rFonts w:ascii="Arial" w:hAnsi="Arial" w:cs="Arial"/>
          <w:szCs w:val="22"/>
        </w:rPr>
        <w:t>'s responsibility.  Unless otherwise indicated, provide quality-control services specified.</w:t>
      </w:r>
    </w:p>
    <w:p w:rsidR="00B22A56" w:rsidRPr="00F949E6" w:rsidRDefault="00B22A56" w:rsidP="00FF2796">
      <w:pPr>
        <w:pStyle w:val="CMT"/>
        <w:tabs>
          <w:tab w:val="left" w:pos="1440"/>
        </w:tabs>
        <w:spacing w:before="0" w:after="180"/>
        <w:ind w:left="1440"/>
        <w:jc w:val="left"/>
        <w:rPr>
          <w:rFonts w:ascii="Arial" w:hAnsi="Arial" w:cs="Arial"/>
          <w:szCs w:val="22"/>
        </w:rPr>
      </w:pPr>
      <w:r w:rsidRPr="00F949E6">
        <w:rPr>
          <w:rFonts w:ascii="Arial" w:hAnsi="Arial" w:cs="Arial"/>
          <w:szCs w:val="22"/>
        </w:rPr>
        <w:t>Retain subparagraph below if some Sections require an independent testing agency to perform certain tests and inspections.</w:t>
      </w:r>
    </w:p>
    <w:p w:rsidR="00B22A56" w:rsidRPr="00F949E6" w:rsidRDefault="002D226D"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E</w:t>
      </w:r>
      <w:r w:rsidR="00B22A56" w:rsidRPr="00F949E6">
        <w:rPr>
          <w:rFonts w:ascii="Arial" w:hAnsi="Arial" w:cs="Arial"/>
          <w:szCs w:val="22"/>
        </w:rPr>
        <w:t>ngage a qualified</w:t>
      </w:r>
      <w:r w:rsidR="00D201F3" w:rsidRPr="00F949E6">
        <w:rPr>
          <w:rFonts w:ascii="Arial" w:hAnsi="Arial" w:cs="Arial"/>
          <w:szCs w:val="22"/>
        </w:rPr>
        <w:t>, LBO-approved</w:t>
      </w:r>
      <w:r w:rsidR="00670914" w:rsidRPr="00F949E6">
        <w:rPr>
          <w:rFonts w:ascii="Arial" w:hAnsi="Arial" w:cs="Arial"/>
          <w:szCs w:val="22"/>
        </w:rPr>
        <w:t>,</w:t>
      </w:r>
      <w:r w:rsidR="00B22A56" w:rsidRPr="00F949E6">
        <w:rPr>
          <w:rFonts w:ascii="Arial" w:hAnsi="Arial" w:cs="Arial"/>
          <w:szCs w:val="22"/>
        </w:rPr>
        <w:t xml:space="preserve"> testing agency to perform quality-control services.</w:t>
      </w:r>
    </w:p>
    <w:p w:rsidR="00B22A56" w:rsidRPr="00F949E6" w:rsidRDefault="00B22A56" w:rsidP="00CE7366">
      <w:pPr>
        <w:pStyle w:val="CMT"/>
        <w:tabs>
          <w:tab w:val="left" w:pos="2160"/>
        </w:tabs>
        <w:spacing w:before="0" w:after="180"/>
        <w:ind w:left="2160" w:hanging="720"/>
        <w:jc w:val="left"/>
        <w:rPr>
          <w:rFonts w:ascii="Arial" w:hAnsi="Arial" w:cs="Arial"/>
          <w:szCs w:val="22"/>
        </w:rPr>
      </w:pPr>
      <w:r w:rsidRPr="00F949E6">
        <w:rPr>
          <w:rFonts w:ascii="Arial" w:hAnsi="Arial" w:cs="Arial"/>
          <w:szCs w:val="22"/>
        </w:rPr>
        <w:t>Retain first subparagraph below to assure validity of agencies' reports.</w:t>
      </w:r>
    </w:p>
    <w:p w:rsidR="00B22A56" w:rsidRPr="00F949E6" w:rsidRDefault="00AC50B3"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Subcontractor</w:t>
      </w:r>
      <w:r w:rsidR="00B22A56" w:rsidRPr="00F949E6">
        <w:rPr>
          <w:rFonts w:ascii="Arial" w:hAnsi="Arial" w:cs="Arial"/>
          <w:szCs w:val="22"/>
        </w:rPr>
        <w:t xml:space="preserve"> shall not employ </w:t>
      </w:r>
      <w:r w:rsidR="00CC0BE1" w:rsidRPr="00F949E6">
        <w:rPr>
          <w:rFonts w:ascii="Arial" w:hAnsi="Arial" w:cs="Arial"/>
          <w:szCs w:val="22"/>
        </w:rPr>
        <w:t xml:space="preserve">the </w:t>
      </w:r>
      <w:r w:rsidR="00B22A56" w:rsidRPr="00F949E6">
        <w:rPr>
          <w:rFonts w:ascii="Arial" w:hAnsi="Arial" w:cs="Arial"/>
          <w:szCs w:val="22"/>
        </w:rPr>
        <w:t xml:space="preserve">same entity engaged by </w:t>
      </w:r>
      <w:r w:rsidR="00F95480" w:rsidRPr="00F949E6">
        <w:rPr>
          <w:rFonts w:ascii="Arial" w:hAnsi="Arial" w:cs="Arial"/>
          <w:szCs w:val="22"/>
        </w:rPr>
        <w:t>LANL</w:t>
      </w:r>
      <w:r w:rsidR="00B22A56" w:rsidRPr="00F949E6">
        <w:rPr>
          <w:rFonts w:ascii="Arial" w:hAnsi="Arial" w:cs="Arial"/>
          <w:szCs w:val="22"/>
        </w:rPr>
        <w:t xml:space="preserve">, unless agreed to in writing by </w:t>
      </w:r>
      <w:r w:rsidR="00F95480" w:rsidRPr="00F949E6">
        <w:rPr>
          <w:rFonts w:ascii="Arial" w:hAnsi="Arial" w:cs="Arial"/>
          <w:szCs w:val="22"/>
        </w:rPr>
        <w:t>LANL</w:t>
      </w:r>
      <w:r w:rsidR="00B22A56" w:rsidRPr="00F949E6">
        <w:rPr>
          <w:rFonts w:ascii="Arial" w:hAnsi="Arial" w:cs="Arial"/>
          <w:szCs w:val="22"/>
        </w:rPr>
        <w:t>.</w:t>
      </w:r>
    </w:p>
    <w:p w:rsidR="00621CF8" w:rsidRPr="00F949E6" w:rsidRDefault="00AC50B3"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lastRenderedPageBreak/>
        <w:t>Subcontractor</w:t>
      </w:r>
      <w:r w:rsidR="00621CF8" w:rsidRPr="00F949E6">
        <w:rPr>
          <w:rFonts w:ascii="Arial" w:hAnsi="Arial" w:cs="Arial"/>
          <w:szCs w:val="22"/>
        </w:rPr>
        <w:t xml:space="preserve"> shall pass quality requirements down to </w:t>
      </w:r>
      <w:r w:rsidR="00670914" w:rsidRPr="00F949E6">
        <w:rPr>
          <w:rFonts w:ascii="Arial" w:hAnsi="Arial" w:cs="Arial"/>
          <w:szCs w:val="22"/>
        </w:rPr>
        <w:t>l</w:t>
      </w:r>
      <w:r w:rsidR="002D226D" w:rsidRPr="00F949E6">
        <w:rPr>
          <w:rFonts w:ascii="Arial" w:hAnsi="Arial" w:cs="Arial"/>
          <w:szCs w:val="22"/>
        </w:rPr>
        <w:t>ower</w:t>
      </w:r>
      <w:r w:rsidR="00621CF8" w:rsidRPr="00F949E6">
        <w:rPr>
          <w:rFonts w:ascii="Arial" w:hAnsi="Arial" w:cs="Arial"/>
          <w:szCs w:val="22"/>
        </w:rPr>
        <w:t>-tier</w:t>
      </w:r>
      <w:r w:rsidR="002D226D" w:rsidRPr="00F949E6">
        <w:rPr>
          <w:rFonts w:ascii="Arial" w:hAnsi="Arial" w:cs="Arial"/>
          <w:szCs w:val="22"/>
        </w:rPr>
        <w:t xml:space="preserve"> </w:t>
      </w:r>
      <w:r w:rsidR="007C6BC1" w:rsidRPr="00F949E6">
        <w:rPr>
          <w:rFonts w:ascii="Arial" w:hAnsi="Arial" w:cs="Arial"/>
          <w:szCs w:val="22"/>
        </w:rPr>
        <w:t>subcontractor</w:t>
      </w:r>
      <w:r w:rsidR="002D226D" w:rsidRPr="00F949E6">
        <w:rPr>
          <w:rFonts w:ascii="Arial" w:hAnsi="Arial" w:cs="Arial"/>
          <w:szCs w:val="22"/>
        </w:rPr>
        <w:t>s</w:t>
      </w:r>
      <w:r w:rsidR="00621CF8" w:rsidRPr="00F949E6">
        <w:rPr>
          <w:rFonts w:ascii="Arial" w:hAnsi="Arial" w:cs="Arial"/>
          <w:szCs w:val="22"/>
        </w:rPr>
        <w:t xml:space="preserve"> and </w:t>
      </w:r>
      <w:r w:rsidR="002D226D" w:rsidRPr="00F949E6">
        <w:rPr>
          <w:rFonts w:ascii="Arial" w:hAnsi="Arial" w:cs="Arial"/>
          <w:szCs w:val="22"/>
        </w:rPr>
        <w:t xml:space="preserve">shall </w:t>
      </w:r>
      <w:r w:rsidR="00621CF8" w:rsidRPr="00F949E6">
        <w:rPr>
          <w:rFonts w:ascii="Arial" w:hAnsi="Arial" w:cs="Arial"/>
          <w:szCs w:val="22"/>
        </w:rPr>
        <w:t>enforce such requirements.</w:t>
      </w:r>
    </w:p>
    <w:p w:rsidR="00B22A56" w:rsidRPr="00F949E6" w:rsidRDefault="00B22A56"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 xml:space="preserve">Notify </w:t>
      </w:r>
      <w:r w:rsidR="00CC0BE1" w:rsidRPr="00F949E6">
        <w:rPr>
          <w:rFonts w:ascii="Arial" w:hAnsi="Arial" w:cs="Arial"/>
          <w:szCs w:val="22"/>
        </w:rPr>
        <w:t>LANL STR</w:t>
      </w:r>
      <w:r w:rsidRPr="00F949E6">
        <w:rPr>
          <w:rFonts w:ascii="Arial" w:hAnsi="Arial" w:cs="Arial"/>
          <w:szCs w:val="22"/>
        </w:rPr>
        <w:t xml:space="preserve"> at least [</w:t>
      </w:r>
      <w:r w:rsidR="00126E45" w:rsidRPr="00F949E6">
        <w:rPr>
          <w:rFonts w:ascii="Arial" w:hAnsi="Arial" w:cs="Arial"/>
          <w:b/>
          <w:szCs w:val="22"/>
        </w:rPr>
        <w:t>24</w:t>
      </w:r>
      <w:r w:rsidRPr="00F949E6">
        <w:rPr>
          <w:rFonts w:ascii="Arial" w:hAnsi="Arial" w:cs="Arial"/>
          <w:szCs w:val="22"/>
        </w:rPr>
        <w:t>] &lt;</w:t>
      </w:r>
      <w:r w:rsidRPr="00F949E6">
        <w:rPr>
          <w:rFonts w:ascii="Arial" w:hAnsi="Arial" w:cs="Arial"/>
          <w:b/>
          <w:szCs w:val="22"/>
        </w:rPr>
        <w:t>Insert number</w:t>
      </w:r>
      <w:r w:rsidRPr="00F949E6">
        <w:rPr>
          <w:rFonts w:ascii="Arial" w:hAnsi="Arial" w:cs="Arial"/>
          <w:szCs w:val="22"/>
        </w:rPr>
        <w:t xml:space="preserve">&gt; hours in advance of time when Work that requires testing </w:t>
      </w:r>
      <w:r w:rsidR="00126E45" w:rsidRPr="00F949E6">
        <w:rPr>
          <w:rFonts w:ascii="Arial" w:hAnsi="Arial" w:cs="Arial"/>
          <w:szCs w:val="22"/>
        </w:rPr>
        <w:t>or inspecting will be performed, unless otherwise indicated in individual Sections.</w:t>
      </w:r>
    </w:p>
    <w:p w:rsidR="008C0F26" w:rsidRPr="00F949E6" w:rsidRDefault="008C0F26"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bCs/>
          <w:iCs/>
          <w:szCs w:val="22"/>
        </w:rPr>
        <w:t xml:space="preserve">Provide access to approved designs. </w:t>
      </w:r>
      <w:r w:rsidRPr="00F949E6">
        <w:rPr>
          <w:rFonts w:ascii="Arial" w:hAnsi="Arial" w:cs="Arial"/>
          <w:szCs w:val="22"/>
        </w:rPr>
        <w:t xml:space="preserve">The </w:t>
      </w:r>
      <w:r w:rsidR="001B6756" w:rsidRPr="00F949E6">
        <w:rPr>
          <w:rFonts w:ascii="Arial" w:hAnsi="Arial" w:cs="Arial"/>
          <w:szCs w:val="22"/>
        </w:rPr>
        <w:t>S</w:t>
      </w:r>
      <w:r w:rsidRPr="00F949E6">
        <w:rPr>
          <w:rFonts w:ascii="Arial" w:hAnsi="Arial" w:cs="Arial"/>
          <w:szCs w:val="22"/>
        </w:rPr>
        <w:t>ub</w:t>
      </w:r>
      <w:r w:rsidR="00AC50B3" w:rsidRPr="00F949E6">
        <w:rPr>
          <w:rFonts w:ascii="Arial" w:hAnsi="Arial" w:cs="Arial"/>
          <w:szCs w:val="22"/>
        </w:rPr>
        <w:t xml:space="preserve">contractor </w:t>
      </w:r>
      <w:r w:rsidRPr="00F949E6">
        <w:rPr>
          <w:rFonts w:ascii="Arial" w:hAnsi="Arial" w:cs="Arial"/>
          <w:szCs w:val="22"/>
        </w:rPr>
        <w:t>is responsible for providing inspectors with access to approved design</w:t>
      </w:r>
      <w:r w:rsidR="00910CA8">
        <w:rPr>
          <w:rFonts w:ascii="Arial" w:hAnsi="Arial" w:cs="Arial"/>
          <w:szCs w:val="22"/>
        </w:rPr>
        <w:t>.</w:t>
      </w:r>
    </w:p>
    <w:p w:rsidR="00B22A56" w:rsidRPr="00F949E6" w:rsidRDefault="002D226D"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S</w:t>
      </w:r>
      <w:r w:rsidR="00B22A56" w:rsidRPr="00F949E6">
        <w:rPr>
          <w:rFonts w:ascii="Arial" w:hAnsi="Arial" w:cs="Arial"/>
          <w:szCs w:val="22"/>
        </w:rPr>
        <w:t>ubmit a certified written report, in duplicate, of each quality-control service.</w:t>
      </w:r>
    </w:p>
    <w:p w:rsidR="00B22A56" w:rsidRPr="00F949E6" w:rsidRDefault="00B22A56"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 xml:space="preserve">Testing and inspecting requested by </w:t>
      </w:r>
      <w:r w:rsidR="00AC50B3" w:rsidRPr="00F949E6">
        <w:rPr>
          <w:rFonts w:ascii="Arial" w:hAnsi="Arial" w:cs="Arial"/>
          <w:szCs w:val="22"/>
        </w:rPr>
        <w:t>Subcontractor</w:t>
      </w:r>
      <w:r w:rsidR="00D573D9" w:rsidRPr="00F949E6">
        <w:rPr>
          <w:rFonts w:ascii="Arial" w:hAnsi="Arial" w:cs="Arial"/>
          <w:szCs w:val="22"/>
        </w:rPr>
        <w:t xml:space="preserve"> and not required by the Subc</w:t>
      </w:r>
      <w:r w:rsidRPr="00F949E6">
        <w:rPr>
          <w:rFonts w:ascii="Arial" w:hAnsi="Arial" w:cs="Arial"/>
          <w:szCs w:val="22"/>
        </w:rPr>
        <w:t xml:space="preserve">ontract Documents are </w:t>
      </w:r>
      <w:r w:rsidR="002D226D" w:rsidRPr="00F949E6">
        <w:rPr>
          <w:rFonts w:ascii="Arial" w:hAnsi="Arial" w:cs="Arial"/>
          <w:szCs w:val="22"/>
        </w:rPr>
        <w:t xml:space="preserve">at </w:t>
      </w:r>
      <w:r w:rsidR="00AC50B3" w:rsidRPr="00F949E6">
        <w:rPr>
          <w:rFonts w:ascii="Arial" w:hAnsi="Arial" w:cs="Arial"/>
          <w:szCs w:val="22"/>
        </w:rPr>
        <w:t>Subcontractor</w:t>
      </w:r>
      <w:r w:rsidR="002D226D" w:rsidRPr="00F949E6">
        <w:rPr>
          <w:rFonts w:ascii="Arial" w:hAnsi="Arial" w:cs="Arial"/>
          <w:szCs w:val="22"/>
        </w:rPr>
        <w:t>’s expense</w:t>
      </w:r>
      <w:r w:rsidRPr="00F949E6">
        <w:rPr>
          <w:rFonts w:ascii="Arial" w:hAnsi="Arial" w:cs="Arial"/>
          <w:szCs w:val="22"/>
        </w:rPr>
        <w:t>.</w:t>
      </w:r>
    </w:p>
    <w:p w:rsidR="00B22A56" w:rsidRPr="00F949E6" w:rsidRDefault="00B22A56" w:rsidP="00FF2796">
      <w:pPr>
        <w:pStyle w:val="PR2"/>
        <w:tabs>
          <w:tab w:val="clear" w:pos="2106"/>
          <w:tab w:val="left" w:pos="2160"/>
        </w:tabs>
        <w:spacing w:after="180"/>
        <w:ind w:left="2160" w:hanging="720"/>
        <w:jc w:val="left"/>
        <w:rPr>
          <w:rFonts w:ascii="Arial" w:hAnsi="Arial" w:cs="Arial"/>
          <w:szCs w:val="22"/>
        </w:rPr>
      </w:pPr>
      <w:r w:rsidRPr="00F949E6">
        <w:rPr>
          <w:rFonts w:ascii="Arial" w:hAnsi="Arial" w:cs="Arial"/>
          <w:szCs w:val="22"/>
        </w:rPr>
        <w:t xml:space="preserve">Submit additional copies of each written report </w:t>
      </w:r>
      <w:r w:rsidR="00B707AA" w:rsidRPr="00F949E6">
        <w:rPr>
          <w:rFonts w:ascii="Arial" w:hAnsi="Arial" w:cs="Arial"/>
          <w:szCs w:val="22"/>
        </w:rPr>
        <w:t>to LANL</w:t>
      </w:r>
      <w:r w:rsidRPr="00F949E6">
        <w:rPr>
          <w:rFonts w:ascii="Arial" w:hAnsi="Arial" w:cs="Arial"/>
          <w:szCs w:val="22"/>
        </w:rPr>
        <w:t>, when so direct</w:t>
      </w:r>
      <w:r w:rsidR="002D226D" w:rsidRPr="00F949E6">
        <w:rPr>
          <w:rFonts w:ascii="Arial" w:hAnsi="Arial" w:cs="Arial"/>
          <w:szCs w:val="22"/>
        </w:rPr>
        <w:t>ed</w:t>
      </w:r>
      <w:r w:rsidRPr="00F949E6">
        <w:rPr>
          <w:rFonts w:ascii="Arial" w:hAnsi="Arial" w:cs="Arial"/>
          <w:szCs w:val="22"/>
        </w:rPr>
        <w:t>.</w:t>
      </w:r>
    </w:p>
    <w:p w:rsidR="002D226D" w:rsidRPr="00CE7366" w:rsidRDefault="00B22A56" w:rsidP="00FF2796">
      <w:pPr>
        <w:pStyle w:val="PR2"/>
        <w:tabs>
          <w:tab w:val="clear" w:pos="2106"/>
          <w:tab w:val="left" w:pos="2160"/>
        </w:tabs>
        <w:spacing w:after="180"/>
        <w:ind w:left="2160" w:hanging="720"/>
        <w:jc w:val="left"/>
        <w:rPr>
          <w:rFonts w:ascii="Arial" w:hAnsi="Arial" w:cs="Arial"/>
          <w:color w:val="000000"/>
          <w:szCs w:val="22"/>
        </w:rPr>
      </w:pPr>
      <w:r w:rsidRPr="00F949E6">
        <w:rPr>
          <w:rFonts w:ascii="Arial" w:hAnsi="Arial" w:cs="Arial"/>
          <w:color w:val="000000"/>
          <w:szCs w:val="22"/>
        </w:rPr>
        <w:t xml:space="preserve">Manufacturer's Field Services:  Where indicated, engage a factory-authorized service representative to inspect field-assembled components and equipment installation, including service connections.  Report results in writing as specified </w:t>
      </w:r>
      <w:r w:rsidR="00DC1DB7" w:rsidRPr="00F949E6">
        <w:rPr>
          <w:rFonts w:ascii="Arial" w:hAnsi="Arial" w:cs="Arial"/>
          <w:color w:val="000000"/>
          <w:szCs w:val="22"/>
        </w:rPr>
        <w:t>in submittal procedures [Exhibit I</w:t>
      </w:r>
      <w:proofErr w:type="gramStart"/>
      <w:r w:rsidR="00DC1DB7" w:rsidRPr="00F949E6">
        <w:rPr>
          <w:rFonts w:ascii="Arial" w:hAnsi="Arial" w:cs="Arial"/>
          <w:color w:val="000000"/>
          <w:szCs w:val="22"/>
        </w:rPr>
        <w:t>][</w:t>
      </w:r>
      <w:proofErr w:type="gramEnd"/>
      <w:r w:rsidR="00DC1DB7" w:rsidRPr="00F949E6">
        <w:rPr>
          <w:rFonts w:ascii="Arial" w:hAnsi="Arial" w:cs="Arial"/>
          <w:color w:val="000000"/>
          <w:szCs w:val="22"/>
        </w:rPr>
        <w:t>Section 01 3300].</w:t>
      </w:r>
    </w:p>
    <w:p w:rsidR="00B22A56" w:rsidRPr="00F949E6" w:rsidRDefault="00FF2796" w:rsidP="00CE7366">
      <w:pPr>
        <w:pStyle w:val="CMT"/>
        <w:tabs>
          <w:tab w:val="left" w:pos="1440"/>
        </w:tabs>
        <w:spacing w:before="0" w:after="180"/>
        <w:ind w:left="1440" w:hanging="720"/>
        <w:jc w:val="left"/>
        <w:rPr>
          <w:rFonts w:ascii="Arial" w:hAnsi="Arial" w:cs="Arial"/>
          <w:szCs w:val="22"/>
        </w:rPr>
      </w:pPr>
      <w:r>
        <w:rPr>
          <w:rFonts w:ascii="Arial" w:hAnsi="Arial" w:cs="Arial"/>
          <w:szCs w:val="22"/>
        </w:rPr>
        <w:tab/>
      </w:r>
      <w:r w:rsidR="00B22A56" w:rsidRPr="00F949E6">
        <w:rPr>
          <w:rFonts w:ascii="Arial" w:hAnsi="Arial" w:cs="Arial"/>
          <w:szCs w:val="22"/>
        </w:rPr>
        <w:t>Retain paragraph below (</w:t>
      </w:r>
      <w:r w:rsidR="0025066F" w:rsidRPr="00F949E6">
        <w:rPr>
          <w:rFonts w:ascii="Arial" w:hAnsi="Arial" w:cs="Arial"/>
          <w:szCs w:val="22"/>
        </w:rPr>
        <w:t>if</w:t>
      </w:r>
      <w:r w:rsidR="00B22A56" w:rsidRPr="00F949E6">
        <w:rPr>
          <w:rFonts w:ascii="Arial" w:hAnsi="Arial" w:cs="Arial"/>
          <w:szCs w:val="22"/>
        </w:rPr>
        <w:t xml:space="preserve"> not covered in the General Conditions) and insert special Project requirements.  Additional requirements might include </w:t>
      </w:r>
      <w:r w:rsidR="00145157" w:rsidRPr="00F949E6">
        <w:rPr>
          <w:rFonts w:ascii="Arial" w:hAnsi="Arial" w:cs="Arial"/>
          <w:szCs w:val="22"/>
        </w:rPr>
        <w:t>AE</w:t>
      </w:r>
      <w:r w:rsidR="00B22A56" w:rsidRPr="00F949E6">
        <w:rPr>
          <w:rFonts w:ascii="Arial" w:hAnsi="Arial" w:cs="Arial"/>
          <w:szCs w:val="22"/>
        </w:rPr>
        <w:t>'s or Construction Manager's right to require use of a different laboratory for retesting and reinspecting.</w:t>
      </w:r>
    </w:p>
    <w:p w:rsidR="00B22A56" w:rsidRPr="00F949E6" w:rsidRDefault="00B22A56" w:rsidP="00FF2796">
      <w:pPr>
        <w:pStyle w:val="PR1"/>
        <w:tabs>
          <w:tab w:val="clear" w:pos="1296"/>
          <w:tab w:val="num" w:pos="1440"/>
        </w:tabs>
        <w:spacing w:before="0" w:after="180"/>
        <w:ind w:left="1440" w:hanging="720"/>
        <w:rPr>
          <w:rFonts w:ascii="Arial" w:hAnsi="Arial" w:cs="Arial"/>
          <w:szCs w:val="22"/>
        </w:rPr>
      </w:pPr>
      <w:r w:rsidRPr="00F949E6">
        <w:rPr>
          <w:rFonts w:ascii="Arial" w:hAnsi="Arial" w:cs="Arial"/>
          <w:szCs w:val="22"/>
        </w:rPr>
        <w:t>Retesting/Re</w:t>
      </w:r>
      <w:r w:rsidR="00C04309" w:rsidRPr="00F949E6">
        <w:rPr>
          <w:rFonts w:ascii="Arial" w:hAnsi="Arial" w:cs="Arial"/>
          <w:szCs w:val="22"/>
        </w:rPr>
        <w:t>-</w:t>
      </w:r>
      <w:r w:rsidRPr="00F949E6">
        <w:rPr>
          <w:rFonts w:ascii="Arial" w:hAnsi="Arial" w:cs="Arial"/>
          <w:szCs w:val="22"/>
        </w:rPr>
        <w:t xml:space="preserve">inspecting:  </w:t>
      </w:r>
      <w:r w:rsidR="002D226D" w:rsidRPr="00F949E6">
        <w:rPr>
          <w:rFonts w:ascii="Arial" w:hAnsi="Arial" w:cs="Arial"/>
          <w:szCs w:val="22"/>
        </w:rPr>
        <w:t>P</w:t>
      </w:r>
      <w:r w:rsidRPr="00F949E6">
        <w:rPr>
          <w:rFonts w:ascii="Arial" w:hAnsi="Arial" w:cs="Arial"/>
          <w:szCs w:val="22"/>
        </w:rPr>
        <w:t>rovide</w:t>
      </w:r>
      <w:r w:rsidR="002D226D" w:rsidRPr="00F949E6">
        <w:rPr>
          <w:rFonts w:ascii="Arial" w:hAnsi="Arial" w:cs="Arial"/>
          <w:szCs w:val="22"/>
        </w:rPr>
        <w:t xml:space="preserve">, at </w:t>
      </w:r>
      <w:r w:rsidR="001B6756" w:rsidRPr="00F949E6">
        <w:rPr>
          <w:rFonts w:ascii="Arial" w:hAnsi="Arial" w:cs="Arial"/>
          <w:szCs w:val="22"/>
        </w:rPr>
        <w:t>S</w:t>
      </w:r>
      <w:r w:rsidR="00AC50B3" w:rsidRPr="00F949E6">
        <w:rPr>
          <w:rFonts w:ascii="Arial" w:hAnsi="Arial" w:cs="Arial"/>
          <w:szCs w:val="22"/>
        </w:rPr>
        <w:t>ubcontractor</w:t>
      </w:r>
      <w:r w:rsidR="002D226D" w:rsidRPr="00F949E6">
        <w:rPr>
          <w:rFonts w:ascii="Arial" w:hAnsi="Arial" w:cs="Arial"/>
          <w:szCs w:val="22"/>
        </w:rPr>
        <w:t>’s expense,</w:t>
      </w:r>
      <w:r w:rsidRPr="00F949E6">
        <w:rPr>
          <w:rFonts w:ascii="Arial" w:hAnsi="Arial" w:cs="Arial"/>
          <w:szCs w:val="22"/>
        </w:rPr>
        <w:t xml:space="preserve"> quality-control services</w:t>
      </w:r>
      <w:r w:rsidR="002D226D" w:rsidRPr="00F949E6">
        <w:rPr>
          <w:rFonts w:ascii="Arial" w:hAnsi="Arial" w:cs="Arial"/>
          <w:szCs w:val="22"/>
        </w:rPr>
        <w:t xml:space="preserve"> for</w:t>
      </w:r>
      <w:r w:rsidRPr="00F949E6">
        <w:rPr>
          <w:rFonts w:ascii="Arial" w:hAnsi="Arial" w:cs="Arial"/>
          <w:szCs w:val="22"/>
        </w:rPr>
        <w:t xml:space="preserve"> retesting and re</w:t>
      </w:r>
      <w:r w:rsidR="00C04309" w:rsidRPr="00F949E6">
        <w:rPr>
          <w:rFonts w:ascii="Arial" w:hAnsi="Arial" w:cs="Arial"/>
          <w:szCs w:val="22"/>
        </w:rPr>
        <w:t>-</w:t>
      </w:r>
      <w:r w:rsidRPr="00F949E6">
        <w:rPr>
          <w:rFonts w:ascii="Arial" w:hAnsi="Arial" w:cs="Arial"/>
          <w:szCs w:val="22"/>
        </w:rPr>
        <w:t xml:space="preserve">inspecting, for </w:t>
      </w:r>
      <w:r w:rsidR="002D226D" w:rsidRPr="00F949E6">
        <w:rPr>
          <w:rFonts w:ascii="Arial" w:hAnsi="Arial" w:cs="Arial"/>
          <w:szCs w:val="22"/>
        </w:rPr>
        <w:t xml:space="preserve">replacement </w:t>
      </w:r>
      <w:r w:rsidRPr="00F949E6">
        <w:rPr>
          <w:rFonts w:ascii="Arial" w:hAnsi="Arial" w:cs="Arial"/>
          <w:szCs w:val="22"/>
        </w:rPr>
        <w:t xml:space="preserve">construction Work </w:t>
      </w:r>
      <w:r w:rsidR="002D226D" w:rsidRPr="00F949E6">
        <w:rPr>
          <w:rFonts w:ascii="Arial" w:hAnsi="Arial" w:cs="Arial"/>
          <w:szCs w:val="22"/>
        </w:rPr>
        <w:t xml:space="preserve">resulting from work that </w:t>
      </w:r>
      <w:r w:rsidR="00D573D9" w:rsidRPr="00F949E6">
        <w:rPr>
          <w:rFonts w:ascii="Arial" w:hAnsi="Arial" w:cs="Arial"/>
          <w:szCs w:val="22"/>
        </w:rPr>
        <w:t>failed to comply with the Subc</w:t>
      </w:r>
      <w:r w:rsidRPr="00F949E6">
        <w:rPr>
          <w:rFonts w:ascii="Arial" w:hAnsi="Arial" w:cs="Arial"/>
          <w:szCs w:val="22"/>
        </w:rPr>
        <w:t>ontract Documents.</w:t>
      </w:r>
    </w:p>
    <w:p w:rsidR="00B22A56" w:rsidRPr="00F949E6" w:rsidRDefault="00FF2796" w:rsidP="00CE7366">
      <w:pPr>
        <w:pStyle w:val="CMT"/>
        <w:tabs>
          <w:tab w:val="left" w:pos="1440"/>
        </w:tabs>
        <w:spacing w:before="0" w:after="180"/>
        <w:ind w:left="1440" w:hanging="720"/>
        <w:jc w:val="left"/>
        <w:rPr>
          <w:rFonts w:ascii="Arial" w:hAnsi="Arial" w:cs="Arial"/>
          <w:szCs w:val="22"/>
        </w:rPr>
      </w:pPr>
      <w:r>
        <w:rPr>
          <w:rFonts w:ascii="Arial" w:hAnsi="Arial" w:cs="Arial"/>
          <w:szCs w:val="22"/>
        </w:rPr>
        <w:tab/>
      </w:r>
      <w:r w:rsidR="00B22A56" w:rsidRPr="00F949E6">
        <w:rPr>
          <w:rFonts w:ascii="Arial" w:hAnsi="Arial" w:cs="Arial"/>
          <w:szCs w:val="22"/>
        </w:rPr>
        <w:t xml:space="preserve">Retain first paragraph and subparagraphs below if </w:t>
      </w:r>
      <w:r w:rsidR="00AC50B3" w:rsidRPr="00F949E6">
        <w:rPr>
          <w:rFonts w:ascii="Arial" w:hAnsi="Arial" w:cs="Arial"/>
          <w:szCs w:val="22"/>
        </w:rPr>
        <w:t>Subcontractor</w:t>
      </w:r>
      <w:r w:rsidR="00B22A56" w:rsidRPr="00F949E6">
        <w:rPr>
          <w:rFonts w:ascii="Arial" w:hAnsi="Arial" w:cs="Arial"/>
          <w:szCs w:val="22"/>
        </w:rPr>
        <w:t xml:space="preserve"> engages testing agency.</w:t>
      </w:r>
    </w:p>
    <w:p w:rsidR="00B22A56" w:rsidRPr="00F949E6" w:rsidRDefault="00B22A56" w:rsidP="00FF2796">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Testing Agency Responsibilities</w:t>
      </w:r>
      <w:r w:rsidR="0025066F" w:rsidRPr="00F949E6">
        <w:rPr>
          <w:rFonts w:ascii="Arial" w:hAnsi="Arial" w:cs="Arial"/>
          <w:szCs w:val="22"/>
        </w:rPr>
        <w:t xml:space="preserve"> (</w:t>
      </w:r>
      <w:r w:rsidR="00561A81" w:rsidRPr="00F949E6">
        <w:rPr>
          <w:rFonts w:ascii="Arial" w:hAnsi="Arial" w:cs="Arial"/>
          <w:szCs w:val="22"/>
        </w:rPr>
        <w:t>services</w:t>
      </w:r>
      <w:r w:rsidR="0025066F" w:rsidRPr="00F949E6">
        <w:rPr>
          <w:rFonts w:ascii="Arial" w:hAnsi="Arial" w:cs="Arial"/>
          <w:szCs w:val="22"/>
        </w:rPr>
        <w:t xml:space="preserve"> retained by </w:t>
      </w:r>
      <w:r w:rsidR="00AC50B3" w:rsidRPr="00F949E6">
        <w:rPr>
          <w:rFonts w:ascii="Arial" w:hAnsi="Arial" w:cs="Arial"/>
          <w:szCs w:val="22"/>
        </w:rPr>
        <w:t>Subcontractor</w:t>
      </w:r>
      <w:r w:rsidR="0025066F" w:rsidRPr="00F949E6">
        <w:rPr>
          <w:rFonts w:ascii="Arial" w:hAnsi="Arial" w:cs="Arial"/>
          <w:szCs w:val="22"/>
        </w:rPr>
        <w:t>)</w:t>
      </w:r>
      <w:r w:rsidRPr="00F949E6">
        <w:rPr>
          <w:rFonts w:ascii="Arial" w:hAnsi="Arial" w:cs="Arial"/>
          <w:szCs w:val="22"/>
        </w:rPr>
        <w:t xml:space="preserve">:  Cooperate with </w:t>
      </w:r>
      <w:r w:rsidR="00145157" w:rsidRPr="00F949E6">
        <w:rPr>
          <w:rFonts w:ascii="Arial" w:hAnsi="Arial" w:cs="Arial"/>
          <w:szCs w:val="22"/>
        </w:rPr>
        <w:t>AE</w:t>
      </w:r>
      <w:r w:rsidR="008B63EC" w:rsidRPr="00F949E6">
        <w:rPr>
          <w:rFonts w:ascii="Arial" w:hAnsi="Arial" w:cs="Arial"/>
          <w:szCs w:val="22"/>
        </w:rPr>
        <w:t xml:space="preserve"> </w:t>
      </w:r>
      <w:r w:rsidRPr="00F949E6">
        <w:rPr>
          <w:rFonts w:ascii="Arial" w:hAnsi="Arial" w:cs="Arial"/>
          <w:szCs w:val="22"/>
        </w:rPr>
        <w:t xml:space="preserve">and </w:t>
      </w:r>
      <w:r w:rsidR="00AC50B3" w:rsidRPr="00F949E6">
        <w:rPr>
          <w:rFonts w:ascii="Arial" w:hAnsi="Arial" w:cs="Arial"/>
          <w:szCs w:val="22"/>
        </w:rPr>
        <w:t>Subcontractor</w:t>
      </w:r>
      <w:r w:rsidRPr="00F949E6">
        <w:rPr>
          <w:rFonts w:ascii="Arial" w:hAnsi="Arial" w:cs="Arial"/>
          <w:szCs w:val="22"/>
        </w:rPr>
        <w:t xml:space="preserve"> in performance of duties.  Provide qualified personnel to perform required tests and inspections.</w:t>
      </w:r>
    </w:p>
    <w:p w:rsidR="00B22A56" w:rsidRPr="00F949E6" w:rsidRDefault="00B22A56"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 xml:space="preserve">Notify </w:t>
      </w:r>
      <w:r w:rsidR="00145157" w:rsidRPr="00F949E6">
        <w:rPr>
          <w:rFonts w:ascii="Arial" w:hAnsi="Arial" w:cs="Arial"/>
          <w:szCs w:val="22"/>
        </w:rPr>
        <w:t>AE</w:t>
      </w:r>
      <w:r w:rsidRPr="00F949E6">
        <w:rPr>
          <w:rFonts w:ascii="Arial" w:hAnsi="Arial" w:cs="Arial"/>
          <w:szCs w:val="22"/>
        </w:rPr>
        <w:t xml:space="preserve"> and </w:t>
      </w:r>
      <w:r w:rsidR="00AC50B3" w:rsidRPr="00F949E6">
        <w:rPr>
          <w:rFonts w:ascii="Arial" w:hAnsi="Arial" w:cs="Arial"/>
          <w:szCs w:val="22"/>
        </w:rPr>
        <w:t>Subcontractor</w:t>
      </w:r>
      <w:r w:rsidRPr="00F949E6">
        <w:rPr>
          <w:rFonts w:ascii="Arial" w:hAnsi="Arial" w:cs="Arial"/>
          <w:szCs w:val="22"/>
        </w:rPr>
        <w:t xml:space="preserve"> promptly of irregularities or deficiencies observed in the Work during performance of its services.</w:t>
      </w:r>
    </w:p>
    <w:p w:rsidR="00B22A56" w:rsidRPr="00F949E6" w:rsidRDefault="00B22A56"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Determine the location from which test samples will be taken and in which in-situ tests are conducted.</w:t>
      </w:r>
    </w:p>
    <w:p w:rsidR="00561A81" w:rsidRPr="00F949E6" w:rsidRDefault="00561A81"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 xml:space="preserve">Submit a certified written report of each test, inspection, and similar quality-control service through </w:t>
      </w:r>
      <w:r w:rsidR="00AC50B3" w:rsidRPr="00F949E6">
        <w:rPr>
          <w:rFonts w:ascii="Arial" w:hAnsi="Arial" w:cs="Arial"/>
          <w:szCs w:val="22"/>
        </w:rPr>
        <w:t>Subcontractor</w:t>
      </w:r>
      <w:r w:rsidRPr="00F949E6">
        <w:rPr>
          <w:rFonts w:ascii="Arial" w:hAnsi="Arial" w:cs="Arial"/>
          <w:szCs w:val="22"/>
        </w:rPr>
        <w:t>.</w:t>
      </w:r>
    </w:p>
    <w:p w:rsidR="00B22A56" w:rsidRPr="00F949E6" w:rsidRDefault="00B22A56"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Conduct and interpret tests and inspections and state in each report whether tested and inspected work complies with or deviates from requirements.</w:t>
      </w:r>
    </w:p>
    <w:p w:rsidR="00780531" w:rsidRPr="00F949E6" w:rsidRDefault="00B22A56"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 xml:space="preserve">Do not release, </w:t>
      </w:r>
      <w:r w:rsidR="00D573D9" w:rsidRPr="00F949E6">
        <w:rPr>
          <w:rFonts w:ascii="Arial" w:hAnsi="Arial" w:cs="Arial"/>
          <w:szCs w:val="22"/>
        </w:rPr>
        <w:t>revoke, alter, or increase the Subc</w:t>
      </w:r>
      <w:r w:rsidRPr="00F949E6">
        <w:rPr>
          <w:rFonts w:ascii="Arial" w:hAnsi="Arial" w:cs="Arial"/>
          <w:szCs w:val="22"/>
        </w:rPr>
        <w:t>ontract Document requirements or approve or accept any portion of the Work.</w:t>
      </w:r>
    </w:p>
    <w:p w:rsidR="00B22A56" w:rsidRPr="00F949E6" w:rsidRDefault="00B22A56" w:rsidP="00FF2796">
      <w:pPr>
        <w:pStyle w:val="PR2"/>
        <w:tabs>
          <w:tab w:val="clear" w:pos="2106"/>
          <w:tab w:val="num" w:pos="2160"/>
        </w:tabs>
        <w:spacing w:after="180"/>
        <w:ind w:left="2160" w:hanging="720"/>
        <w:jc w:val="left"/>
        <w:rPr>
          <w:rFonts w:ascii="Arial" w:hAnsi="Arial" w:cs="Arial"/>
          <w:szCs w:val="22"/>
        </w:rPr>
      </w:pPr>
      <w:r w:rsidRPr="00F949E6">
        <w:rPr>
          <w:rFonts w:ascii="Arial" w:hAnsi="Arial" w:cs="Arial"/>
          <w:szCs w:val="22"/>
        </w:rPr>
        <w:t xml:space="preserve">Do not perform any duties of </w:t>
      </w:r>
      <w:r w:rsidR="00AC50B3" w:rsidRPr="00F949E6">
        <w:rPr>
          <w:rFonts w:ascii="Arial" w:hAnsi="Arial" w:cs="Arial"/>
          <w:szCs w:val="22"/>
        </w:rPr>
        <w:t>Subcontractor</w:t>
      </w:r>
      <w:r w:rsidRPr="00F949E6">
        <w:rPr>
          <w:rFonts w:ascii="Arial" w:hAnsi="Arial" w:cs="Arial"/>
          <w:szCs w:val="22"/>
        </w:rPr>
        <w:t>.</w:t>
      </w:r>
    </w:p>
    <w:p w:rsidR="00561A81" w:rsidRPr="00F949E6" w:rsidRDefault="00561A81" w:rsidP="00DF5761">
      <w:pPr>
        <w:pStyle w:val="PR2"/>
        <w:numPr>
          <w:ilvl w:val="0"/>
          <w:numId w:val="0"/>
        </w:numPr>
        <w:spacing w:after="180"/>
        <w:ind w:left="270"/>
        <w:jc w:val="left"/>
        <w:rPr>
          <w:rFonts w:ascii="Arial" w:hAnsi="Arial" w:cs="Arial"/>
          <w:szCs w:val="22"/>
        </w:rPr>
      </w:pPr>
    </w:p>
    <w:p w:rsidR="00561A81" w:rsidRPr="00F949E6" w:rsidRDefault="001C2B52" w:rsidP="00DF5761">
      <w:pPr>
        <w:pStyle w:val="PR2"/>
        <w:keepNext/>
        <w:numPr>
          <w:ilvl w:val="0"/>
          <w:numId w:val="0"/>
        </w:numPr>
        <w:spacing w:after="180"/>
        <w:ind w:left="270"/>
        <w:jc w:val="center"/>
        <w:rPr>
          <w:rFonts w:ascii="Arial" w:hAnsi="Arial" w:cs="Arial"/>
          <w:szCs w:val="22"/>
        </w:rPr>
      </w:pPr>
      <w:r w:rsidRPr="00F949E6">
        <w:rPr>
          <w:rFonts w:ascii="Arial" w:hAnsi="Arial" w:cs="Arial"/>
          <w:szCs w:val="22"/>
        </w:rPr>
        <w:t>********************D</w:t>
      </w:r>
      <w:r w:rsidR="00561A81" w:rsidRPr="00F949E6">
        <w:rPr>
          <w:rFonts w:ascii="Arial" w:hAnsi="Arial" w:cs="Arial"/>
          <w:szCs w:val="22"/>
        </w:rPr>
        <w:t xml:space="preserve">elete Associated Services </w:t>
      </w:r>
      <w:r w:rsidR="00444C18" w:rsidRPr="00F949E6">
        <w:rPr>
          <w:rFonts w:ascii="Arial" w:hAnsi="Arial" w:cs="Arial"/>
          <w:szCs w:val="22"/>
        </w:rPr>
        <w:t>paragraph if not needed</w:t>
      </w:r>
      <w:r w:rsidRPr="00F949E6">
        <w:rPr>
          <w:rFonts w:ascii="Arial" w:hAnsi="Arial" w:cs="Arial"/>
          <w:szCs w:val="22"/>
        </w:rPr>
        <w:t>********************</w:t>
      </w:r>
    </w:p>
    <w:p w:rsidR="00B22A56" w:rsidRPr="00F949E6" w:rsidRDefault="00B22A56" w:rsidP="00FF2796">
      <w:pPr>
        <w:pStyle w:val="PR1"/>
        <w:keepNext/>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Associated Services</w:t>
      </w:r>
      <w:r w:rsidR="0025066F" w:rsidRPr="00F949E6">
        <w:rPr>
          <w:rFonts w:ascii="Arial" w:hAnsi="Arial" w:cs="Arial"/>
          <w:szCs w:val="22"/>
        </w:rPr>
        <w:t xml:space="preserve"> (actions and efforts of </w:t>
      </w:r>
      <w:r w:rsidR="00AC50B3" w:rsidRPr="00F949E6">
        <w:rPr>
          <w:rFonts w:ascii="Arial" w:hAnsi="Arial" w:cs="Arial"/>
          <w:szCs w:val="22"/>
        </w:rPr>
        <w:t>Subcontractor</w:t>
      </w:r>
      <w:r w:rsidR="0025066F" w:rsidRPr="00F949E6">
        <w:rPr>
          <w:rFonts w:ascii="Arial" w:hAnsi="Arial" w:cs="Arial"/>
          <w:szCs w:val="22"/>
        </w:rPr>
        <w:t>)</w:t>
      </w:r>
      <w:r w:rsidRPr="00F949E6">
        <w:rPr>
          <w:rFonts w:ascii="Arial" w:hAnsi="Arial" w:cs="Arial"/>
          <w:szCs w:val="22"/>
        </w:rPr>
        <w:t xml:space="preserve">:  Cooperate with agencies performing required tests, inspections, and similar quality-control </w:t>
      </w:r>
      <w:r w:rsidRPr="00F949E6">
        <w:rPr>
          <w:rFonts w:ascii="Arial" w:hAnsi="Arial" w:cs="Arial"/>
          <w:szCs w:val="22"/>
        </w:rPr>
        <w:lastRenderedPageBreak/>
        <w:t>services, and provide auxiliary services as requested.  Notify agency in advance of operations to permit assignment of personnel.  Provide the following:</w:t>
      </w:r>
    </w:p>
    <w:p w:rsidR="00B22A56" w:rsidRPr="00F949E6" w:rsidRDefault="00B22A56" w:rsidP="00CE7366">
      <w:pPr>
        <w:pStyle w:val="PR3"/>
        <w:numPr>
          <w:ilvl w:val="6"/>
          <w:numId w:val="7"/>
        </w:numPr>
        <w:tabs>
          <w:tab w:val="clear" w:pos="1800"/>
          <w:tab w:val="num" w:pos="2160"/>
        </w:tabs>
        <w:spacing w:after="180"/>
        <w:ind w:left="2160" w:hanging="720"/>
        <w:rPr>
          <w:rFonts w:ascii="Arial" w:hAnsi="Arial" w:cs="Arial"/>
          <w:szCs w:val="22"/>
        </w:rPr>
      </w:pPr>
      <w:r w:rsidRPr="00F949E6">
        <w:rPr>
          <w:rFonts w:ascii="Arial" w:hAnsi="Arial" w:cs="Arial"/>
          <w:szCs w:val="22"/>
        </w:rPr>
        <w:t>Access to the Work.</w:t>
      </w:r>
    </w:p>
    <w:p w:rsidR="00B22A56" w:rsidRPr="00F949E6" w:rsidRDefault="00B22A56" w:rsidP="00CE7366">
      <w:pPr>
        <w:pStyle w:val="PR3"/>
        <w:numPr>
          <w:ilvl w:val="6"/>
          <w:numId w:val="7"/>
        </w:numPr>
        <w:tabs>
          <w:tab w:val="clear" w:pos="1800"/>
          <w:tab w:val="num" w:pos="2160"/>
        </w:tabs>
        <w:spacing w:after="180"/>
        <w:ind w:left="2160" w:hanging="720"/>
        <w:rPr>
          <w:rFonts w:ascii="Arial" w:hAnsi="Arial" w:cs="Arial"/>
          <w:szCs w:val="22"/>
        </w:rPr>
      </w:pPr>
      <w:r w:rsidRPr="00F949E6">
        <w:rPr>
          <w:rFonts w:ascii="Arial" w:hAnsi="Arial" w:cs="Arial"/>
          <w:szCs w:val="22"/>
        </w:rPr>
        <w:t>Incidental labor and facilities necessary to facilitate tests and inspections.</w:t>
      </w:r>
    </w:p>
    <w:p w:rsidR="00B22A56" w:rsidRPr="00F949E6" w:rsidRDefault="00B22A56" w:rsidP="00CE7366">
      <w:pPr>
        <w:pStyle w:val="PR3"/>
        <w:numPr>
          <w:ilvl w:val="6"/>
          <w:numId w:val="7"/>
        </w:numPr>
        <w:tabs>
          <w:tab w:val="clear" w:pos="1800"/>
          <w:tab w:val="num" w:pos="2160"/>
        </w:tabs>
        <w:spacing w:after="180"/>
        <w:ind w:left="2160" w:hanging="720"/>
        <w:rPr>
          <w:rFonts w:ascii="Arial" w:hAnsi="Arial" w:cs="Arial"/>
          <w:szCs w:val="22"/>
        </w:rPr>
      </w:pPr>
      <w:r w:rsidRPr="00F949E6">
        <w:rPr>
          <w:rFonts w:ascii="Arial" w:hAnsi="Arial" w:cs="Arial"/>
          <w:szCs w:val="22"/>
        </w:rPr>
        <w:t>Adequate quantities of representative samples of materials that require testing and inspecting.  Assist agency in obtaining samples.</w:t>
      </w:r>
    </w:p>
    <w:p w:rsidR="00B22A56" w:rsidRPr="00F949E6" w:rsidRDefault="00B22A56" w:rsidP="00CE7366">
      <w:pPr>
        <w:pStyle w:val="PR3"/>
        <w:numPr>
          <w:ilvl w:val="6"/>
          <w:numId w:val="7"/>
        </w:numPr>
        <w:tabs>
          <w:tab w:val="clear" w:pos="1800"/>
          <w:tab w:val="num" w:pos="2160"/>
        </w:tabs>
        <w:spacing w:after="180"/>
        <w:ind w:left="2160" w:hanging="720"/>
        <w:rPr>
          <w:rFonts w:ascii="Arial" w:hAnsi="Arial" w:cs="Arial"/>
          <w:szCs w:val="22"/>
        </w:rPr>
      </w:pPr>
      <w:r w:rsidRPr="00F949E6">
        <w:rPr>
          <w:rFonts w:ascii="Arial" w:hAnsi="Arial" w:cs="Arial"/>
          <w:szCs w:val="22"/>
        </w:rPr>
        <w:t>Facilities for storage and field curing of test samples.</w:t>
      </w:r>
    </w:p>
    <w:p w:rsidR="00B22A56" w:rsidRPr="00F949E6" w:rsidRDefault="00B22A56" w:rsidP="00CE7366">
      <w:pPr>
        <w:pStyle w:val="PR3"/>
        <w:numPr>
          <w:ilvl w:val="6"/>
          <w:numId w:val="7"/>
        </w:numPr>
        <w:tabs>
          <w:tab w:val="clear" w:pos="1800"/>
          <w:tab w:val="num" w:pos="2160"/>
        </w:tabs>
        <w:spacing w:after="180"/>
        <w:ind w:left="2160" w:hanging="720"/>
        <w:rPr>
          <w:rFonts w:ascii="Arial" w:hAnsi="Arial" w:cs="Arial"/>
          <w:szCs w:val="22"/>
        </w:rPr>
      </w:pPr>
      <w:r w:rsidRPr="00F949E6">
        <w:rPr>
          <w:rFonts w:ascii="Arial" w:hAnsi="Arial" w:cs="Arial"/>
          <w:szCs w:val="22"/>
        </w:rPr>
        <w:t>Delivery of samples to testing agencies.</w:t>
      </w:r>
    </w:p>
    <w:p w:rsidR="00B22A56" w:rsidRPr="00F949E6" w:rsidRDefault="00B22A56" w:rsidP="00FF2796">
      <w:pPr>
        <w:pStyle w:val="CMT"/>
        <w:spacing w:before="0" w:after="180"/>
        <w:ind w:left="1440"/>
        <w:jc w:val="left"/>
        <w:rPr>
          <w:rFonts w:ascii="Arial" w:hAnsi="Arial" w:cs="Arial"/>
          <w:szCs w:val="22"/>
        </w:rPr>
      </w:pPr>
      <w:r w:rsidRPr="00F949E6">
        <w:rPr>
          <w:rFonts w:ascii="Arial" w:hAnsi="Arial" w:cs="Arial"/>
          <w:szCs w:val="22"/>
        </w:rPr>
        <w:t xml:space="preserve">Retain paragraph and subparagraph below if quality-control services by testing agencies are extensive and job progress might be hindered if services are not carefully managed.  Revise 30-day period below to suit Project.  Consider requiring submittal concurrently with </w:t>
      </w:r>
      <w:r w:rsidR="00AC50B3" w:rsidRPr="00F949E6">
        <w:rPr>
          <w:rFonts w:ascii="Arial" w:hAnsi="Arial" w:cs="Arial"/>
          <w:szCs w:val="22"/>
        </w:rPr>
        <w:t>Subcontractor</w:t>
      </w:r>
      <w:r w:rsidRPr="00F949E6">
        <w:rPr>
          <w:rFonts w:ascii="Arial" w:hAnsi="Arial" w:cs="Arial"/>
          <w:szCs w:val="22"/>
        </w:rPr>
        <w:t xml:space="preserve">'s Construction Schedule.  Schedule below is not the </w:t>
      </w:r>
      <w:r w:rsidR="008C0F26" w:rsidRPr="00F949E6">
        <w:rPr>
          <w:rFonts w:ascii="Arial" w:hAnsi="Arial" w:cs="Arial"/>
          <w:szCs w:val="22"/>
        </w:rPr>
        <w:t>Design Professional’s Test and Inspection Plan</w:t>
      </w:r>
      <w:r w:rsidRPr="00F949E6">
        <w:rPr>
          <w:rFonts w:ascii="Arial" w:hAnsi="Arial" w:cs="Arial"/>
          <w:szCs w:val="22"/>
        </w:rPr>
        <w:t xml:space="preserve"> required by </w:t>
      </w:r>
      <w:r w:rsidR="0060137D" w:rsidRPr="00F949E6">
        <w:rPr>
          <w:rFonts w:ascii="Arial" w:hAnsi="Arial" w:cs="Arial"/>
          <w:szCs w:val="22"/>
        </w:rPr>
        <w:t>LANL</w:t>
      </w:r>
      <w:r w:rsidRPr="00F949E6">
        <w:rPr>
          <w:rFonts w:ascii="Arial" w:hAnsi="Arial" w:cs="Arial"/>
          <w:szCs w:val="22"/>
        </w:rPr>
        <w:t xml:space="preserve"> as a condition for </w:t>
      </w:r>
      <w:r w:rsidR="0060137D" w:rsidRPr="00F949E6">
        <w:rPr>
          <w:rFonts w:ascii="Arial" w:hAnsi="Arial" w:cs="Arial"/>
          <w:szCs w:val="22"/>
        </w:rPr>
        <w:t>design approval</w:t>
      </w:r>
      <w:r w:rsidRPr="00F949E6">
        <w:rPr>
          <w:rFonts w:ascii="Arial" w:hAnsi="Arial" w:cs="Arial"/>
          <w:szCs w:val="22"/>
        </w:rPr>
        <w:t>.  See Evaluations.</w:t>
      </w:r>
    </w:p>
    <w:p w:rsidR="00B22A56" w:rsidRPr="00F949E6" w:rsidRDefault="00B22A56" w:rsidP="00FF2796">
      <w:pPr>
        <w:pStyle w:val="ART"/>
        <w:tabs>
          <w:tab w:val="clear" w:pos="864"/>
          <w:tab w:val="num" w:pos="720"/>
        </w:tabs>
        <w:spacing w:before="0" w:after="180"/>
        <w:ind w:left="720" w:hanging="720"/>
        <w:jc w:val="left"/>
        <w:rPr>
          <w:rFonts w:ascii="Arial" w:hAnsi="Arial" w:cs="Arial"/>
          <w:szCs w:val="22"/>
        </w:rPr>
      </w:pPr>
      <w:r w:rsidRPr="00F949E6">
        <w:rPr>
          <w:rFonts w:ascii="Arial" w:hAnsi="Arial" w:cs="Arial"/>
          <w:szCs w:val="22"/>
        </w:rPr>
        <w:t>SPECIAL INSPECTIONS</w:t>
      </w:r>
      <w:r w:rsidR="00457B50">
        <w:rPr>
          <w:rFonts w:ascii="Arial" w:hAnsi="Arial" w:cs="Arial"/>
          <w:szCs w:val="22"/>
        </w:rPr>
        <w:t xml:space="preserve"> AND TESTS</w:t>
      </w:r>
    </w:p>
    <w:p w:rsidR="00457B50" w:rsidRDefault="00457B50" w:rsidP="00FF2796">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 xml:space="preserve">Special Inspections will be conducted by LANL </w:t>
      </w:r>
      <w:r>
        <w:rPr>
          <w:rFonts w:ascii="Arial" w:hAnsi="Arial" w:cs="Arial"/>
          <w:szCs w:val="22"/>
        </w:rPr>
        <w:t xml:space="preserve">or LANL-approved agency </w:t>
      </w:r>
      <w:r w:rsidRPr="00F949E6">
        <w:rPr>
          <w:rFonts w:ascii="Arial" w:hAnsi="Arial" w:cs="Arial"/>
          <w:szCs w:val="22"/>
        </w:rPr>
        <w:t xml:space="preserve">where indicated in individual Specification Sections and in accordance with the </w:t>
      </w:r>
      <w:r>
        <w:rPr>
          <w:rFonts w:ascii="Arial" w:hAnsi="Arial" w:cs="Arial"/>
          <w:szCs w:val="22"/>
        </w:rPr>
        <w:t>SSI.</w:t>
      </w:r>
    </w:p>
    <w:p w:rsidR="00B22A56" w:rsidRPr="00F949E6" w:rsidRDefault="003B4465" w:rsidP="00FF2796">
      <w:pPr>
        <w:pStyle w:val="CMT"/>
        <w:keepNext/>
        <w:tabs>
          <w:tab w:val="left" w:pos="1440"/>
        </w:tabs>
        <w:spacing w:before="0" w:after="180"/>
        <w:ind w:left="1440"/>
        <w:jc w:val="left"/>
        <w:rPr>
          <w:rFonts w:ascii="Arial" w:hAnsi="Arial" w:cs="Arial"/>
          <w:szCs w:val="22"/>
        </w:rPr>
      </w:pPr>
      <w:r w:rsidRPr="00F949E6">
        <w:rPr>
          <w:rFonts w:ascii="Arial" w:hAnsi="Arial" w:cs="Arial"/>
          <w:szCs w:val="22"/>
        </w:rPr>
        <w:t>The IBC</w:t>
      </w:r>
      <w:r w:rsidR="00B22A56" w:rsidRPr="00F949E6">
        <w:rPr>
          <w:rFonts w:ascii="Arial" w:hAnsi="Arial" w:cs="Arial"/>
          <w:szCs w:val="22"/>
        </w:rPr>
        <w:t xml:space="preserve"> require</w:t>
      </w:r>
      <w:r w:rsidRPr="00F949E6">
        <w:rPr>
          <w:rFonts w:ascii="Arial" w:hAnsi="Arial" w:cs="Arial"/>
          <w:szCs w:val="22"/>
        </w:rPr>
        <w:t>s</w:t>
      </w:r>
      <w:r w:rsidR="00B22A56" w:rsidRPr="00F949E6">
        <w:rPr>
          <w:rFonts w:ascii="Arial" w:hAnsi="Arial" w:cs="Arial"/>
          <w:szCs w:val="22"/>
        </w:rPr>
        <w:t xml:space="preserve"> both periodic and continuous special inspections for certain types of construction.  Verify requirements with </w:t>
      </w:r>
      <w:r w:rsidRPr="00F949E6">
        <w:rPr>
          <w:rFonts w:ascii="Arial" w:hAnsi="Arial" w:cs="Arial"/>
          <w:szCs w:val="22"/>
        </w:rPr>
        <w:t>ESM Ch 16.</w:t>
      </w:r>
    </w:p>
    <w:p w:rsidR="00457B50" w:rsidRDefault="00064E9B" w:rsidP="00FF2796">
      <w:pPr>
        <w:pStyle w:val="PR1"/>
        <w:tabs>
          <w:tab w:val="clear" w:pos="1296"/>
          <w:tab w:val="left" w:pos="1440"/>
        </w:tabs>
        <w:spacing w:before="0" w:after="180"/>
        <w:ind w:left="1440" w:hanging="720"/>
        <w:jc w:val="left"/>
        <w:rPr>
          <w:rFonts w:ascii="Arial" w:hAnsi="Arial" w:cs="Arial"/>
          <w:szCs w:val="22"/>
        </w:rPr>
      </w:pPr>
      <w:r w:rsidRPr="00F949E6">
        <w:rPr>
          <w:rFonts w:ascii="Arial" w:hAnsi="Arial" w:cs="Arial"/>
          <w:szCs w:val="22"/>
        </w:rPr>
        <w:t>Onsite Special Ins</w:t>
      </w:r>
      <w:r w:rsidR="00F27896">
        <w:rPr>
          <w:rFonts w:ascii="Arial" w:hAnsi="Arial" w:cs="Arial"/>
          <w:szCs w:val="22"/>
        </w:rPr>
        <w:t>pectors are provided by LANL at LANL expense.</w:t>
      </w:r>
    </w:p>
    <w:p w:rsidR="00457B50" w:rsidRDefault="00457B50" w:rsidP="00FF2796">
      <w:pPr>
        <w:pStyle w:val="PR1"/>
        <w:tabs>
          <w:tab w:val="clear" w:pos="1296"/>
          <w:tab w:val="left" w:pos="1440"/>
        </w:tabs>
        <w:spacing w:before="0" w:after="180"/>
        <w:ind w:left="1440" w:hanging="720"/>
        <w:jc w:val="left"/>
        <w:rPr>
          <w:rFonts w:ascii="Arial" w:hAnsi="Arial" w:cs="Arial"/>
          <w:szCs w:val="22"/>
        </w:rPr>
      </w:pPr>
      <w:r>
        <w:rPr>
          <w:rFonts w:ascii="Arial" w:hAnsi="Arial" w:cs="Arial"/>
          <w:szCs w:val="22"/>
        </w:rPr>
        <w:t>For offsite fabrication work where Subcontractor does not choose a LANL (LBO)-approved</w:t>
      </w:r>
      <w:r w:rsidR="00D75D0B">
        <w:rPr>
          <w:rFonts w:ascii="Arial" w:hAnsi="Arial" w:cs="Arial"/>
          <w:szCs w:val="22"/>
        </w:rPr>
        <w:t xml:space="preserve"> </w:t>
      </w:r>
      <w:r>
        <w:rPr>
          <w:rFonts w:ascii="Arial" w:hAnsi="Arial" w:cs="Arial"/>
          <w:szCs w:val="22"/>
        </w:rPr>
        <w:t xml:space="preserve">fabricator, special inspection </w:t>
      </w:r>
      <w:r w:rsidRPr="00F949E6">
        <w:rPr>
          <w:rFonts w:ascii="Arial" w:hAnsi="Arial" w:cs="Arial"/>
          <w:szCs w:val="22"/>
        </w:rPr>
        <w:t xml:space="preserve">by LANL </w:t>
      </w:r>
      <w:r>
        <w:rPr>
          <w:rFonts w:ascii="Arial" w:hAnsi="Arial" w:cs="Arial"/>
          <w:szCs w:val="22"/>
        </w:rPr>
        <w:t>or LANL-approved agency is at Subcontractor’s expense.</w:t>
      </w:r>
    </w:p>
    <w:p w:rsidR="00064E9B" w:rsidRPr="00F949E6" w:rsidRDefault="00457B50" w:rsidP="00FF2796">
      <w:pPr>
        <w:pStyle w:val="PR1"/>
        <w:tabs>
          <w:tab w:val="clear" w:pos="1296"/>
          <w:tab w:val="left" w:pos="1440"/>
        </w:tabs>
        <w:spacing w:before="0" w:after="180"/>
        <w:ind w:left="1440" w:hanging="720"/>
        <w:jc w:val="left"/>
        <w:rPr>
          <w:rFonts w:ascii="Arial" w:hAnsi="Arial" w:cs="Arial"/>
          <w:szCs w:val="22"/>
        </w:rPr>
      </w:pPr>
      <w:r>
        <w:rPr>
          <w:rFonts w:ascii="Arial" w:hAnsi="Arial" w:cs="Arial"/>
          <w:szCs w:val="22"/>
        </w:rPr>
        <w:t>Regardless of location,</w:t>
      </w:r>
      <w:r w:rsidR="00D75D0B">
        <w:rPr>
          <w:rFonts w:ascii="Arial" w:hAnsi="Arial" w:cs="Arial"/>
          <w:szCs w:val="22"/>
        </w:rPr>
        <w:t xml:space="preserve"> third-party testing and NDE</w:t>
      </w:r>
      <w:r>
        <w:rPr>
          <w:rFonts w:ascii="Arial" w:hAnsi="Arial" w:cs="Arial"/>
          <w:szCs w:val="22"/>
        </w:rPr>
        <w:t xml:space="preserve"> is at Subcontractor’s expense.</w:t>
      </w:r>
    </w:p>
    <w:p w:rsidR="009C1DCF" w:rsidRPr="00FF2796" w:rsidRDefault="009C1DCF" w:rsidP="00FF2796">
      <w:pPr>
        <w:pStyle w:val="PR1"/>
        <w:tabs>
          <w:tab w:val="clear" w:pos="1296"/>
          <w:tab w:val="left" w:pos="1440"/>
        </w:tabs>
        <w:spacing w:before="0" w:after="180"/>
        <w:ind w:left="1440" w:hanging="720"/>
        <w:jc w:val="left"/>
        <w:rPr>
          <w:rFonts w:ascii="Arial" w:hAnsi="Arial" w:cs="Arial"/>
          <w:szCs w:val="22"/>
        </w:rPr>
      </w:pPr>
      <w:r w:rsidRPr="00FF2796">
        <w:rPr>
          <w:rFonts w:ascii="Arial" w:hAnsi="Arial" w:cs="Arial"/>
          <w:szCs w:val="22"/>
        </w:rPr>
        <w:t xml:space="preserve">Structural </w:t>
      </w:r>
      <w:r w:rsidR="00F27896" w:rsidRPr="00FF2796">
        <w:rPr>
          <w:rFonts w:ascii="Arial" w:hAnsi="Arial" w:cs="Arial"/>
          <w:szCs w:val="22"/>
        </w:rPr>
        <w:t>s</w:t>
      </w:r>
      <w:r w:rsidRPr="00FF2796">
        <w:rPr>
          <w:rFonts w:ascii="Arial" w:hAnsi="Arial" w:cs="Arial"/>
          <w:szCs w:val="22"/>
        </w:rPr>
        <w:t xml:space="preserve">teel </w:t>
      </w:r>
      <w:r w:rsidR="00F27896" w:rsidRPr="00FF2796">
        <w:rPr>
          <w:rFonts w:ascii="Arial" w:hAnsi="Arial" w:cs="Arial"/>
          <w:szCs w:val="22"/>
        </w:rPr>
        <w:t>f</w:t>
      </w:r>
      <w:r w:rsidRPr="00FF2796">
        <w:rPr>
          <w:rFonts w:ascii="Arial" w:hAnsi="Arial" w:cs="Arial"/>
          <w:szCs w:val="22"/>
        </w:rPr>
        <w:t>abricators whose work includes seismic-force-resisting structures (SFRS) or demand-critical welds are subject to project-specific IBC reviews and approvals for processes, procedures, qualifications and materials prior to start and may require shop inspections by LANL- approved IBC Inspectors prior to, during, or post fabrication.</w:t>
      </w:r>
    </w:p>
    <w:p w:rsidR="00B22A56" w:rsidRPr="00F949E6" w:rsidRDefault="00B22A56" w:rsidP="00CE7366">
      <w:pPr>
        <w:pStyle w:val="PRT"/>
        <w:keepNext w:val="0"/>
        <w:spacing w:before="0" w:after="240"/>
        <w:jc w:val="left"/>
        <w:rPr>
          <w:rFonts w:ascii="Arial" w:hAnsi="Arial" w:cs="Arial"/>
          <w:szCs w:val="22"/>
        </w:rPr>
      </w:pPr>
      <w:r w:rsidRPr="00F949E6">
        <w:rPr>
          <w:rFonts w:ascii="Arial" w:hAnsi="Arial" w:cs="Arial"/>
          <w:szCs w:val="22"/>
        </w:rPr>
        <w:t>PRODUCTS (Not Used)</w:t>
      </w:r>
    </w:p>
    <w:p w:rsidR="00B22A56" w:rsidRPr="00F949E6" w:rsidRDefault="00B22A56" w:rsidP="00DF5761">
      <w:pPr>
        <w:pStyle w:val="PRT"/>
        <w:spacing w:before="0" w:after="180"/>
        <w:jc w:val="left"/>
        <w:rPr>
          <w:rFonts w:ascii="Arial" w:hAnsi="Arial" w:cs="Arial"/>
          <w:szCs w:val="22"/>
        </w:rPr>
      </w:pPr>
      <w:r w:rsidRPr="00F949E6">
        <w:rPr>
          <w:rFonts w:ascii="Arial" w:hAnsi="Arial" w:cs="Arial"/>
          <w:szCs w:val="22"/>
        </w:rPr>
        <w:t>EXECUTION</w:t>
      </w:r>
    </w:p>
    <w:p w:rsidR="00A51AA1" w:rsidRDefault="00D27A59" w:rsidP="00CE7366">
      <w:pPr>
        <w:pStyle w:val="ART"/>
        <w:keepNext w:val="0"/>
        <w:tabs>
          <w:tab w:val="clear" w:pos="864"/>
          <w:tab w:val="num" w:pos="720"/>
        </w:tabs>
        <w:spacing w:before="0" w:after="180"/>
        <w:ind w:left="720" w:hanging="720"/>
        <w:jc w:val="left"/>
        <w:rPr>
          <w:rFonts w:ascii="Arial" w:hAnsi="Arial" w:cs="Arial"/>
          <w:szCs w:val="22"/>
        </w:rPr>
      </w:pPr>
      <w:r w:rsidRPr="00F949E6">
        <w:rPr>
          <w:rFonts w:ascii="Arial" w:hAnsi="Arial" w:cs="Arial"/>
          <w:szCs w:val="22"/>
        </w:rPr>
        <w:t xml:space="preserve">Work shall only be accomplished to </w:t>
      </w:r>
      <w:r w:rsidR="000A5976">
        <w:rPr>
          <w:rFonts w:ascii="Arial" w:hAnsi="Arial" w:cs="Arial"/>
          <w:szCs w:val="22"/>
        </w:rPr>
        <w:t>LANL-approved,</w:t>
      </w:r>
      <w:r w:rsidR="00817EA6" w:rsidRPr="00F949E6">
        <w:rPr>
          <w:rFonts w:ascii="Arial" w:hAnsi="Arial" w:cs="Arial"/>
          <w:szCs w:val="22"/>
        </w:rPr>
        <w:t xml:space="preserve"> controlled design</w:t>
      </w:r>
      <w:r w:rsidR="005A0A46" w:rsidRPr="00F949E6">
        <w:rPr>
          <w:rFonts w:ascii="Arial" w:hAnsi="Arial" w:cs="Arial"/>
          <w:szCs w:val="22"/>
        </w:rPr>
        <w:t xml:space="preserve"> </w:t>
      </w:r>
      <w:r w:rsidR="000A5976">
        <w:rPr>
          <w:rFonts w:ascii="Arial" w:hAnsi="Arial" w:cs="Arial"/>
          <w:szCs w:val="22"/>
        </w:rPr>
        <w:t>(</w:t>
      </w:r>
      <w:r w:rsidR="00E454AE">
        <w:rPr>
          <w:rFonts w:ascii="Arial" w:hAnsi="Arial" w:cs="Arial"/>
          <w:szCs w:val="22"/>
        </w:rPr>
        <w:t>S</w:t>
      </w:r>
      <w:r w:rsidR="00A51AA1">
        <w:rPr>
          <w:rFonts w:ascii="Arial" w:hAnsi="Arial" w:cs="Arial"/>
          <w:szCs w:val="22"/>
        </w:rPr>
        <w:t>pecifications,</w:t>
      </w:r>
      <w:r w:rsidR="00E454AE">
        <w:rPr>
          <w:rFonts w:ascii="Arial" w:hAnsi="Arial" w:cs="Arial"/>
          <w:szCs w:val="22"/>
        </w:rPr>
        <w:t xml:space="preserve"> D</w:t>
      </w:r>
      <w:r w:rsidR="00817EA6" w:rsidRPr="00F949E6">
        <w:rPr>
          <w:rFonts w:ascii="Arial" w:hAnsi="Arial" w:cs="Arial"/>
          <w:szCs w:val="22"/>
        </w:rPr>
        <w:t>rawings</w:t>
      </w:r>
      <w:r w:rsidR="00A51AA1">
        <w:rPr>
          <w:rFonts w:ascii="Arial" w:hAnsi="Arial" w:cs="Arial"/>
          <w:szCs w:val="22"/>
        </w:rPr>
        <w:t>, and amendments to same such as Fie</w:t>
      </w:r>
      <w:r w:rsidR="000A5976">
        <w:rPr>
          <w:rFonts w:ascii="Arial" w:hAnsi="Arial" w:cs="Arial"/>
          <w:szCs w:val="22"/>
        </w:rPr>
        <w:t>l</w:t>
      </w:r>
      <w:r w:rsidR="00A51AA1">
        <w:rPr>
          <w:rFonts w:ascii="Arial" w:hAnsi="Arial" w:cs="Arial"/>
          <w:szCs w:val="22"/>
        </w:rPr>
        <w:t>d Change Notices and Requests, Supplier Deviation Requests, etc.</w:t>
      </w:r>
      <w:r w:rsidR="00817EA6" w:rsidRPr="00F949E6">
        <w:rPr>
          <w:rFonts w:ascii="Arial" w:hAnsi="Arial" w:cs="Arial"/>
          <w:szCs w:val="22"/>
        </w:rPr>
        <w:t>)</w:t>
      </w:r>
      <w:r w:rsidR="00E454AE">
        <w:rPr>
          <w:rFonts w:ascii="Arial" w:hAnsi="Arial" w:cs="Arial"/>
          <w:szCs w:val="22"/>
        </w:rPr>
        <w:t xml:space="preserve">, of which a copy of latest must be </w:t>
      </w:r>
      <w:r w:rsidR="00262531">
        <w:rPr>
          <w:rFonts w:ascii="Arial" w:hAnsi="Arial" w:cs="Arial"/>
          <w:szCs w:val="22"/>
        </w:rPr>
        <w:t>maintained</w:t>
      </w:r>
      <w:r w:rsidR="00E454AE">
        <w:rPr>
          <w:rFonts w:ascii="Arial" w:hAnsi="Arial" w:cs="Arial"/>
          <w:szCs w:val="22"/>
        </w:rPr>
        <w:t xml:space="preserve"> on </w:t>
      </w:r>
      <w:r w:rsidR="00262531">
        <w:rPr>
          <w:rFonts w:ascii="Arial" w:hAnsi="Arial" w:cs="Arial"/>
          <w:szCs w:val="22"/>
        </w:rPr>
        <w:t xml:space="preserve">the </w:t>
      </w:r>
      <w:r w:rsidR="00E454AE">
        <w:rPr>
          <w:rFonts w:ascii="Arial" w:hAnsi="Arial" w:cs="Arial"/>
          <w:szCs w:val="22"/>
        </w:rPr>
        <w:t>work site</w:t>
      </w:r>
      <w:r w:rsidR="00262531">
        <w:rPr>
          <w:rFonts w:ascii="Arial" w:hAnsi="Arial" w:cs="Arial"/>
          <w:szCs w:val="22"/>
        </w:rPr>
        <w:t xml:space="preserve"> by Subcontractor</w:t>
      </w:r>
      <w:r w:rsidR="00817EA6" w:rsidRPr="00F949E6">
        <w:rPr>
          <w:rFonts w:ascii="Arial" w:hAnsi="Arial" w:cs="Arial"/>
          <w:szCs w:val="22"/>
        </w:rPr>
        <w:t xml:space="preserve">. </w:t>
      </w:r>
    </w:p>
    <w:p w:rsidR="00A51AA1" w:rsidRPr="00A51AA1" w:rsidRDefault="00817EA6" w:rsidP="00FF2796">
      <w:pPr>
        <w:pStyle w:val="PR1"/>
        <w:tabs>
          <w:tab w:val="clear" w:pos="1296"/>
          <w:tab w:val="num" w:pos="1440"/>
        </w:tabs>
        <w:spacing w:before="0" w:after="180"/>
        <w:ind w:left="1440" w:hanging="720"/>
        <w:rPr>
          <w:rFonts w:ascii="Arial" w:hAnsi="Arial" w:cs="Arial"/>
        </w:rPr>
      </w:pPr>
      <w:r w:rsidRPr="00A51AA1">
        <w:rPr>
          <w:rFonts w:ascii="Arial" w:hAnsi="Arial" w:cs="Arial"/>
        </w:rPr>
        <w:t>This design,</w:t>
      </w:r>
      <w:r w:rsidR="00D27A59" w:rsidRPr="00A51AA1">
        <w:rPr>
          <w:rFonts w:ascii="Arial" w:hAnsi="Arial" w:cs="Arial"/>
        </w:rPr>
        <w:t xml:space="preserve"> along with the </w:t>
      </w:r>
      <w:r w:rsidR="00262531" w:rsidRPr="00A51AA1">
        <w:rPr>
          <w:rFonts w:ascii="Arial" w:hAnsi="Arial" w:cs="Arial"/>
        </w:rPr>
        <w:t>S</w:t>
      </w:r>
      <w:r w:rsidR="00D573D9" w:rsidRPr="00A51AA1">
        <w:rPr>
          <w:rFonts w:ascii="Arial" w:hAnsi="Arial" w:cs="Arial"/>
        </w:rPr>
        <w:t>ub</w:t>
      </w:r>
      <w:r w:rsidR="00D27A59" w:rsidRPr="00A51AA1">
        <w:rPr>
          <w:rFonts w:ascii="Arial" w:hAnsi="Arial" w:cs="Arial"/>
        </w:rPr>
        <w:t xml:space="preserve">contract and applicable codes and standards included in the </w:t>
      </w:r>
      <w:r w:rsidR="00D573D9" w:rsidRPr="00A51AA1">
        <w:rPr>
          <w:rFonts w:ascii="Arial" w:hAnsi="Arial" w:cs="Arial"/>
        </w:rPr>
        <w:t>sub</w:t>
      </w:r>
      <w:r w:rsidR="00D27A59" w:rsidRPr="00A51AA1">
        <w:rPr>
          <w:rFonts w:ascii="Arial" w:hAnsi="Arial" w:cs="Arial"/>
        </w:rPr>
        <w:t xml:space="preserve">contract, specifications, and drawings shall be complied with and must be contractually “passed-down” to any sub-tier fabricators, testing agencies, or others </w:t>
      </w:r>
      <w:r w:rsidR="00262531" w:rsidRPr="00A51AA1">
        <w:rPr>
          <w:rFonts w:ascii="Arial" w:hAnsi="Arial" w:cs="Arial"/>
        </w:rPr>
        <w:t>subcontracted</w:t>
      </w:r>
      <w:r w:rsidR="00D27A59" w:rsidRPr="00A51AA1">
        <w:rPr>
          <w:rFonts w:ascii="Arial" w:hAnsi="Arial" w:cs="Arial"/>
        </w:rPr>
        <w:t xml:space="preserve"> or assigned by the </w:t>
      </w:r>
      <w:r w:rsidR="00AC50B3" w:rsidRPr="00A51AA1">
        <w:rPr>
          <w:rFonts w:ascii="Arial" w:hAnsi="Arial" w:cs="Arial"/>
        </w:rPr>
        <w:t>Subcontractor</w:t>
      </w:r>
      <w:r w:rsidR="00D27A59" w:rsidRPr="00A51AA1">
        <w:rPr>
          <w:rFonts w:ascii="Arial" w:hAnsi="Arial" w:cs="Arial"/>
        </w:rPr>
        <w:t>.</w:t>
      </w:r>
      <w:r w:rsidR="00C6478F" w:rsidRPr="00A51AA1">
        <w:rPr>
          <w:rFonts w:ascii="Arial" w:hAnsi="Arial" w:cs="Arial"/>
          <w:iCs/>
        </w:rPr>
        <w:t xml:space="preserve">  </w:t>
      </w:r>
    </w:p>
    <w:p w:rsidR="00D27A59" w:rsidRPr="00A51AA1" w:rsidRDefault="00C6478F" w:rsidP="00FF2796">
      <w:pPr>
        <w:pStyle w:val="PR1"/>
        <w:tabs>
          <w:tab w:val="clear" w:pos="1296"/>
          <w:tab w:val="num" w:pos="1440"/>
        </w:tabs>
        <w:spacing w:before="0" w:after="180"/>
        <w:ind w:left="1440" w:hanging="720"/>
        <w:rPr>
          <w:rFonts w:ascii="Arial" w:hAnsi="Arial" w:cs="Arial"/>
        </w:rPr>
      </w:pPr>
      <w:r w:rsidRPr="00A51AA1">
        <w:rPr>
          <w:rFonts w:ascii="Arial" w:hAnsi="Arial" w:cs="Arial"/>
          <w:iCs/>
        </w:rPr>
        <w:t xml:space="preserve">Work shall comply with the design processes and work processes described in the LANL Quality Assurance Program (QAP) document or the LANL QA-PQ approved </w:t>
      </w:r>
      <w:r w:rsidR="00AC50B3" w:rsidRPr="00A51AA1">
        <w:rPr>
          <w:rFonts w:ascii="Arial" w:hAnsi="Arial" w:cs="Arial"/>
          <w:iCs/>
        </w:rPr>
        <w:t>Subcontractor</w:t>
      </w:r>
      <w:r w:rsidRPr="00A51AA1">
        <w:rPr>
          <w:rFonts w:ascii="Arial" w:hAnsi="Arial" w:cs="Arial"/>
          <w:iCs/>
        </w:rPr>
        <w:t xml:space="preserve"> QAP document.</w:t>
      </w:r>
    </w:p>
    <w:p w:rsidR="00B22A56" w:rsidRPr="00A51AA1" w:rsidRDefault="00B22A56" w:rsidP="00CE7366">
      <w:pPr>
        <w:pStyle w:val="ART"/>
        <w:tabs>
          <w:tab w:val="clear" w:pos="864"/>
          <w:tab w:val="num" w:pos="720"/>
        </w:tabs>
        <w:spacing w:before="0" w:after="180"/>
        <w:ind w:left="720" w:hanging="720"/>
        <w:jc w:val="left"/>
        <w:rPr>
          <w:rFonts w:ascii="Arial" w:hAnsi="Arial" w:cs="Arial"/>
          <w:szCs w:val="22"/>
        </w:rPr>
      </w:pPr>
      <w:r w:rsidRPr="00A51AA1">
        <w:rPr>
          <w:rFonts w:ascii="Arial" w:hAnsi="Arial" w:cs="Arial"/>
          <w:szCs w:val="22"/>
        </w:rPr>
        <w:lastRenderedPageBreak/>
        <w:t>ACCEPTABLE TESTING AGENCIES</w:t>
      </w:r>
    </w:p>
    <w:p w:rsidR="00B22A56" w:rsidRDefault="00910CA8" w:rsidP="00FF2796">
      <w:pPr>
        <w:pStyle w:val="PR1"/>
        <w:tabs>
          <w:tab w:val="clear" w:pos="1296"/>
          <w:tab w:val="num" w:pos="1440"/>
        </w:tabs>
        <w:spacing w:before="0" w:after="180"/>
        <w:ind w:left="1440" w:hanging="720"/>
        <w:jc w:val="left"/>
        <w:rPr>
          <w:rFonts w:ascii="Arial" w:hAnsi="Arial" w:cs="Arial"/>
          <w:szCs w:val="22"/>
        </w:rPr>
      </w:pPr>
      <w:r>
        <w:rPr>
          <w:rFonts w:ascii="Arial" w:hAnsi="Arial" w:cs="Arial"/>
          <w:szCs w:val="22"/>
        </w:rPr>
        <w:t xml:space="preserve">Approved IBC listing at </w:t>
      </w:r>
      <w:hyperlink r:id="rId12" w:anchor="esm16" w:history="1">
        <w:r w:rsidRPr="001D62AD">
          <w:rPr>
            <w:rStyle w:val="Hyperlink"/>
            <w:rFonts w:ascii="Arial" w:hAnsi="Arial" w:cs="Arial"/>
            <w:szCs w:val="22"/>
          </w:rPr>
          <w:t>http://engstandards.lanl.gov/ESM_Chapters.shtml#esm16</w:t>
        </w:r>
      </w:hyperlink>
      <w:r>
        <w:rPr>
          <w:rFonts w:ascii="Arial" w:hAnsi="Arial" w:cs="Arial"/>
          <w:szCs w:val="22"/>
        </w:rPr>
        <w:tab/>
      </w:r>
    </w:p>
    <w:p w:rsidR="00E91640" w:rsidRPr="00F949E6" w:rsidRDefault="00E91640" w:rsidP="00FF2796">
      <w:pPr>
        <w:pStyle w:val="PR1"/>
        <w:tabs>
          <w:tab w:val="clear" w:pos="1296"/>
          <w:tab w:val="num" w:pos="1440"/>
        </w:tabs>
        <w:spacing w:before="0" w:after="180"/>
        <w:ind w:left="1440" w:hanging="720"/>
        <w:jc w:val="left"/>
        <w:rPr>
          <w:rFonts w:ascii="Arial" w:hAnsi="Arial" w:cs="Arial"/>
          <w:szCs w:val="22"/>
        </w:rPr>
      </w:pPr>
      <w:r w:rsidRPr="009E7CCA">
        <w:rPr>
          <w:rFonts w:ascii="Arial" w:hAnsi="Arial" w:cs="Arial"/>
        </w:rPr>
        <w:t>LBO approval does not negate Subcontractors’ responsibility to assure that fabricators</w:t>
      </w:r>
      <w:r w:rsidR="00457B50">
        <w:rPr>
          <w:rFonts w:ascii="Arial" w:hAnsi="Arial" w:cs="Arial"/>
        </w:rPr>
        <w:t>,</w:t>
      </w:r>
      <w:r w:rsidRPr="009E7CCA">
        <w:rPr>
          <w:rFonts w:ascii="Arial" w:hAnsi="Arial" w:cs="Arial"/>
        </w:rPr>
        <w:t xml:space="preserve"> </w:t>
      </w:r>
      <w:r w:rsidR="00457B50" w:rsidRPr="009E7CCA">
        <w:rPr>
          <w:rFonts w:ascii="Arial" w:hAnsi="Arial" w:cs="Arial"/>
        </w:rPr>
        <w:t>testing</w:t>
      </w:r>
      <w:r w:rsidR="00457B50">
        <w:rPr>
          <w:rFonts w:ascii="Arial" w:hAnsi="Arial" w:cs="Arial"/>
        </w:rPr>
        <w:t xml:space="preserve">, and NDE agencies </w:t>
      </w:r>
      <w:r w:rsidRPr="009E7CCA">
        <w:rPr>
          <w:rFonts w:ascii="Arial" w:hAnsi="Arial" w:cs="Arial"/>
        </w:rPr>
        <w:t>perform correctly.</w:t>
      </w:r>
    </w:p>
    <w:p w:rsidR="00B22A56" w:rsidRPr="00F949E6" w:rsidRDefault="00B22A56" w:rsidP="00CE7366">
      <w:pPr>
        <w:pStyle w:val="ART"/>
        <w:tabs>
          <w:tab w:val="clear" w:pos="864"/>
          <w:tab w:val="num" w:pos="720"/>
        </w:tabs>
        <w:spacing w:before="0" w:after="180"/>
        <w:ind w:left="720" w:hanging="720"/>
        <w:jc w:val="left"/>
        <w:rPr>
          <w:rFonts w:ascii="Arial" w:hAnsi="Arial" w:cs="Arial"/>
          <w:szCs w:val="22"/>
        </w:rPr>
      </w:pPr>
      <w:r w:rsidRPr="00F949E6">
        <w:rPr>
          <w:rFonts w:ascii="Arial" w:hAnsi="Arial" w:cs="Arial"/>
          <w:szCs w:val="22"/>
        </w:rPr>
        <w:t>REPAIR AND PROTECTION</w:t>
      </w:r>
    </w:p>
    <w:p w:rsidR="00B22A56" w:rsidRPr="00F949E6" w:rsidRDefault="00B22A56" w:rsidP="00FF2796">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On completion of testing, inspecting, sample taking, and similar services, repair damaged construction and restore substrates and finishes.</w:t>
      </w:r>
    </w:p>
    <w:p w:rsidR="00B22A56" w:rsidRPr="00F949E6" w:rsidRDefault="00B22A56" w:rsidP="00FF2796">
      <w:pPr>
        <w:pStyle w:val="CMT"/>
        <w:tabs>
          <w:tab w:val="num" w:pos="1440"/>
        </w:tabs>
        <w:spacing w:before="0" w:after="180"/>
        <w:ind w:left="1440"/>
        <w:jc w:val="left"/>
        <w:rPr>
          <w:rFonts w:ascii="Arial" w:hAnsi="Arial" w:cs="Arial"/>
          <w:szCs w:val="22"/>
        </w:rPr>
      </w:pPr>
      <w:r w:rsidRPr="00F949E6">
        <w:rPr>
          <w:rFonts w:ascii="Arial" w:hAnsi="Arial" w:cs="Arial"/>
          <w:szCs w:val="22"/>
        </w:rPr>
        <w:t>Retain subparagraph above or below.  Above is for simple projects that do not include a "Cutting and Patching" Section and relies on patching and repair materials being the same as for new construction.</w:t>
      </w:r>
    </w:p>
    <w:p w:rsidR="00B22A56" w:rsidRPr="00F949E6" w:rsidRDefault="00B22A56" w:rsidP="00FF2796">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Protect construction exposed by or for quality-control service activities.</w:t>
      </w:r>
    </w:p>
    <w:p w:rsidR="00B22A56" w:rsidRPr="00F949E6" w:rsidRDefault="00B22A56" w:rsidP="00FF2796">
      <w:pPr>
        <w:pStyle w:val="PR1"/>
        <w:tabs>
          <w:tab w:val="clear" w:pos="1296"/>
          <w:tab w:val="num" w:pos="1440"/>
        </w:tabs>
        <w:spacing w:before="0" w:after="180"/>
        <w:ind w:left="1440" w:hanging="720"/>
        <w:jc w:val="left"/>
        <w:rPr>
          <w:rFonts w:ascii="Arial" w:hAnsi="Arial" w:cs="Arial"/>
          <w:szCs w:val="22"/>
        </w:rPr>
      </w:pPr>
      <w:r w:rsidRPr="00F949E6">
        <w:rPr>
          <w:rFonts w:ascii="Arial" w:hAnsi="Arial" w:cs="Arial"/>
          <w:szCs w:val="22"/>
        </w:rPr>
        <w:t xml:space="preserve">Repair and protection are </w:t>
      </w:r>
      <w:r w:rsidR="00AC50B3" w:rsidRPr="00F949E6">
        <w:rPr>
          <w:rFonts w:ascii="Arial" w:hAnsi="Arial" w:cs="Arial"/>
          <w:szCs w:val="22"/>
        </w:rPr>
        <w:t>Subcontractor</w:t>
      </w:r>
      <w:r w:rsidRPr="00F949E6">
        <w:rPr>
          <w:rFonts w:ascii="Arial" w:hAnsi="Arial" w:cs="Arial"/>
          <w:szCs w:val="22"/>
        </w:rPr>
        <w:t>'s responsibility, regardless of the assignment of responsibility for quality-control services.</w:t>
      </w:r>
    </w:p>
    <w:p w:rsidR="00D27A59" w:rsidRPr="00F949E6" w:rsidRDefault="00AC50B3" w:rsidP="00FF2796">
      <w:pPr>
        <w:pStyle w:val="PR1"/>
        <w:tabs>
          <w:tab w:val="clear" w:pos="1296"/>
          <w:tab w:val="num" w:pos="1440"/>
        </w:tabs>
        <w:spacing w:before="0" w:after="180"/>
        <w:ind w:left="1440" w:hanging="720"/>
        <w:rPr>
          <w:rFonts w:ascii="Arial" w:hAnsi="Arial" w:cs="Arial"/>
          <w:szCs w:val="22"/>
        </w:rPr>
      </w:pPr>
      <w:r w:rsidRPr="00F949E6">
        <w:rPr>
          <w:rFonts w:ascii="Arial" w:hAnsi="Arial" w:cs="Arial"/>
          <w:szCs w:val="22"/>
        </w:rPr>
        <w:t>Subcontractor</w:t>
      </w:r>
      <w:r w:rsidR="00D27A59" w:rsidRPr="00F949E6">
        <w:rPr>
          <w:rFonts w:ascii="Arial" w:hAnsi="Arial" w:cs="Arial"/>
          <w:szCs w:val="22"/>
        </w:rPr>
        <w:t xml:space="preserve">s must comply with all LANL standard procedures and processes as specified in </w:t>
      </w:r>
      <w:r w:rsidR="00D573D9" w:rsidRPr="00F949E6">
        <w:rPr>
          <w:rFonts w:ascii="Arial" w:hAnsi="Arial" w:cs="Arial"/>
          <w:szCs w:val="22"/>
        </w:rPr>
        <w:t>the Subc</w:t>
      </w:r>
      <w:r w:rsidR="00D27A59" w:rsidRPr="00F949E6">
        <w:rPr>
          <w:rFonts w:ascii="Arial" w:hAnsi="Arial" w:cs="Arial"/>
          <w:szCs w:val="22"/>
        </w:rPr>
        <w:t>ontract including safety, quality (such as hold tags), environmental, and other signs, tags, warnings, etc.</w:t>
      </w:r>
      <w:r w:rsidR="008C0F26" w:rsidRPr="00F949E6">
        <w:rPr>
          <w:rFonts w:ascii="Arial" w:hAnsi="Arial" w:cs="Arial"/>
          <w:szCs w:val="22"/>
        </w:rPr>
        <w:t xml:space="preserve">  For building work, </w:t>
      </w:r>
      <w:r w:rsidRPr="00F949E6">
        <w:rPr>
          <w:rFonts w:ascii="Arial" w:hAnsi="Arial" w:cs="Arial"/>
          <w:szCs w:val="22"/>
        </w:rPr>
        <w:t>Subcontractor</w:t>
      </w:r>
      <w:r w:rsidR="008C0F26" w:rsidRPr="00F949E6">
        <w:rPr>
          <w:rFonts w:ascii="Arial" w:hAnsi="Arial" w:cs="Arial"/>
          <w:szCs w:val="22"/>
        </w:rPr>
        <w:t xml:space="preserve">s shall comply with the applicable requirements of the </w:t>
      </w:r>
      <w:smartTag w:uri="urn:schemas-microsoft-com:office:smarttags" w:element="stockticker">
        <w:r w:rsidR="008C0F26" w:rsidRPr="00F949E6">
          <w:rPr>
            <w:rFonts w:ascii="Arial" w:hAnsi="Arial" w:cs="Arial"/>
            <w:szCs w:val="22"/>
          </w:rPr>
          <w:t>IBC</w:t>
        </w:r>
      </w:smartTag>
      <w:r w:rsidR="008C0F26" w:rsidRPr="00F949E6">
        <w:rPr>
          <w:rFonts w:ascii="Arial" w:hAnsi="Arial" w:cs="Arial"/>
          <w:szCs w:val="22"/>
        </w:rPr>
        <w:t xml:space="preserve"> (and IEBC, as applicable) as amended by LANL in Engineering Standards Manual Chapter 16 in</w:t>
      </w:r>
      <w:r w:rsidR="00F949E6">
        <w:rPr>
          <w:rFonts w:ascii="Arial" w:hAnsi="Arial" w:cs="Arial"/>
          <w:szCs w:val="22"/>
        </w:rPr>
        <w:t>cluding</w:t>
      </w:r>
      <w:r w:rsidR="008C0F26" w:rsidRPr="00F949E6">
        <w:rPr>
          <w:rFonts w:ascii="Arial" w:hAnsi="Arial" w:cs="Arial"/>
          <w:szCs w:val="22"/>
        </w:rPr>
        <w:t xml:space="preserve"> Appendices A and</w:t>
      </w:r>
      <w:r w:rsidR="001B6756" w:rsidRPr="00F949E6">
        <w:rPr>
          <w:rFonts w:ascii="Arial" w:hAnsi="Arial" w:cs="Arial"/>
          <w:szCs w:val="22"/>
        </w:rPr>
        <w:t> </w:t>
      </w:r>
      <w:r w:rsidR="008C0F26" w:rsidRPr="00F949E6">
        <w:rPr>
          <w:rFonts w:ascii="Arial" w:hAnsi="Arial" w:cs="Arial"/>
          <w:szCs w:val="22"/>
        </w:rPr>
        <w:t xml:space="preserve">B.  Where the LANL Standards including this chapter invoke the </w:t>
      </w:r>
      <w:smartTag w:uri="urn:schemas-microsoft-com:office:smarttags" w:element="stockticker">
        <w:r w:rsidR="008C0F26" w:rsidRPr="00F949E6">
          <w:rPr>
            <w:rFonts w:ascii="Arial" w:hAnsi="Arial" w:cs="Arial"/>
            <w:szCs w:val="22"/>
          </w:rPr>
          <w:t>IBC</w:t>
        </w:r>
      </w:smartTag>
      <w:r w:rsidR="008C0F26" w:rsidRPr="00F949E6">
        <w:rPr>
          <w:rFonts w:ascii="Arial" w:hAnsi="Arial" w:cs="Arial"/>
          <w:szCs w:val="22"/>
        </w:rPr>
        <w:t>, interpret to mean this LANL version of the Building Code.</w:t>
      </w:r>
    </w:p>
    <w:p w:rsidR="00CF23A0" w:rsidRPr="00F949E6" w:rsidRDefault="00CF23A0" w:rsidP="00CE7366">
      <w:pPr>
        <w:pStyle w:val="END"/>
        <w:spacing w:before="0"/>
        <w:jc w:val="left"/>
        <w:rPr>
          <w:rFonts w:ascii="Arial" w:hAnsi="Arial" w:cs="Arial"/>
          <w:color w:val="000000"/>
          <w:szCs w:val="22"/>
        </w:rPr>
      </w:pPr>
    </w:p>
    <w:p w:rsidR="00CF23A0" w:rsidRPr="00F949E6" w:rsidRDefault="00CF23A0" w:rsidP="00DF5761">
      <w:pPr>
        <w:pStyle w:val="END"/>
        <w:spacing w:before="0"/>
        <w:rPr>
          <w:rFonts w:ascii="Arial" w:hAnsi="Arial" w:cs="Arial"/>
          <w:color w:val="000000"/>
          <w:szCs w:val="22"/>
        </w:rPr>
      </w:pPr>
    </w:p>
    <w:p w:rsidR="000C2F7D" w:rsidRPr="00F949E6" w:rsidRDefault="000C2F7D" w:rsidP="000C2F7D">
      <w:pPr>
        <w:pStyle w:val="END"/>
        <w:spacing w:before="0" w:after="0"/>
        <w:rPr>
          <w:rFonts w:ascii="Arial" w:hAnsi="Arial" w:cs="Arial"/>
          <w:color w:val="000000"/>
          <w:szCs w:val="22"/>
        </w:rPr>
      </w:pPr>
      <w:r w:rsidRPr="00F949E6">
        <w:rPr>
          <w:rFonts w:ascii="Arial" w:hAnsi="Arial" w:cs="Arial"/>
          <w:color w:val="000000"/>
          <w:szCs w:val="22"/>
        </w:rPr>
        <w:t>END OF SECTION</w:t>
      </w:r>
    </w:p>
    <w:p w:rsidR="000C2F7D" w:rsidRPr="00F949E6" w:rsidRDefault="000C2F7D" w:rsidP="000C2F7D">
      <w:pPr>
        <w:rPr>
          <w:rFonts w:ascii="Arial" w:hAnsi="Arial" w:cs="Arial"/>
          <w:color w:val="000000"/>
          <w:szCs w:val="22"/>
        </w:rPr>
      </w:pPr>
    </w:p>
    <w:p w:rsidR="000C2F7D" w:rsidRPr="00F949E6" w:rsidRDefault="000C2F7D" w:rsidP="000C2F7D">
      <w:pPr>
        <w:rPr>
          <w:rFonts w:ascii="Arial" w:hAnsi="Arial" w:cs="Arial"/>
          <w:color w:val="000000"/>
          <w:szCs w:val="22"/>
        </w:rPr>
      </w:pPr>
      <w:r w:rsidRPr="00F949E6">
        <w:rPr>
          <w:rFonts w:ascii="Arial" w:hAnsi="Arial" w:cs="Arial"/>
          <w:color w:val="000000"/>
          <w:szCs w:val="22"/>
        </w:rPr>
        <w:t>************************************************************</w:t>
      </w:r>
    </w:p>
    <w:p w:rsidR="000C2F7D" w:rsidRPr="00F949E6" w:rsidRDefault="000C2F7D" w:rsidP="000C2F7D">
      <w:pPr>
        <w:rPr>
          <w:rFonts w:ascii="Arial" w:hAnsi="Arial" w:cs="Arial"/>
          <w:color w:val="000000"/>
          <w:szCs w:val="22"/>
        </w:rPr>
      </w:pPr>
      <w:r w:rsidRPr="00F949E6">
        <w:rPr>
          <w:rFonts w:ascii="Arial" w:hAnsi="Arial" w:cs="Arial"/>
          <w:color w:val="000000"/>
          <w:szCs w:val="22"/>
        </w:rPr>
        <w:t>Do not delete the following reference information:</w:t>
      </w:r>
    </w:p>
    <w:p w:rsidR="000C2F7D" w:rsidRPr="00F949E6" w:rsidRDefault="000C2F7D" w:rsidP="000C2F7D">
      <w:pPr>
        <w:rPr>
          <w:rFonts w:ascii="Arial" w:hAnsi="Arial" w:cs="Arial"/>
          <w:color w:val="000000"/>
          <w:szCs w:val="22"/>
        </w:rPr>
      </w:pPr>
      <w:r w:rsidRPr="00F949E6">
        <w:rPr>
          <w:rFonts w:ascii="Arial" w:hAnsi="Arial" w:cs="Arial"/>
          <w:color w:val="000000"/>
          <w:szCs w:val="22"/>
        </w:rPr>
        <w:t>************************************************************</w:t>
      </w:r>
    </w:p>
    <w:p w:rsidR="000C2F7D" w:rsidRPr="00F949E6" w:rsidRDefault="000C2F7D" w:rsidP="000C2F7D">
      <w:pPr>
        <w:rPr>
          <w:rFonts w:ascii="Arial" w:hAnsi="Arial" w:cs="Arial"/>
          <w:color w:val="000000"/>
          <w:szCs w:val="22"/>
        </w:rPr>
      </w:pPr>
    </w:p>
    <w:p w:rsidR="009D2134" w:rsidRDefault="009D2134" w:rsidP="009D2134">
      <w:pPr>
        <w:spacing w:after="240"/>
        <w:jc w:val="center"/>
        <w:rPr>
          <w:rFonts w:ascii="Arial" w:hAnsi="Arial" w:cs="Arial"/>
          <w:color w:val="000000"/>
          <w:szCs w:val="22"/>
        </w:rPr>
      </w:pPr>
      <w:r w:rsidRPr="006D526F">
        <w:rPr>
          <w:rFonts w:ascii="Arial" w:hAnsi="Arial" w:cs="Arial"/>
        </w:rPr>
        <w:t xml:space="preserve">THE FOLLOWING REFERENCE IS </w:t>
      </w:r>
      <w:r w:rsidRPr="006D526F">
        <w:rPr>
          <w:rFonts w:ascii="Arial" w:hAnsi="Arial" w:cs="Arial"/>
          <w:color w:val="000000"/>
        </w:rPr>
        <w:t>FOR LANL USE ONLY</w:t>
      </w:r>
    </w:p>
    <w:p w:rsidR="000C2F7D" w:rsidRPr="00F949E6" w:rsidRDefault="000C2F7D" w:rsidP="000C2F7D">
      <w:pPr>
        <w:rPr>
          <w:rFonts w:ascii="Arial" w:hAnsi="Arial" w:cs="Arial"/>
          <w:color w:val="000000"/>
          <w:szCs w:val="22"/>
        </w:rPr>
      </w:pPr>
      <w:r w:rsidRPr="00F949E6">
        <w:rPr>
          <w:rFonts w:ascii="Arial" w:hAnsi="Arial" w:cs="Arial"/>
          <w:color w:val="000000"/>
          <w:szCs w:val="22"/>
        </w:rPr>
        <w:t xml:space="preserve">This project specification is based on LANL Master Specification 01 4000 Rev. </w:t>
      </w:r>
      <w:r w:rsidR="00D75D0B">
        <w:rPr>
          <w:rFonts w:ascii="Arial" w:hAnsi="Arial" w:cs="Arial"/>
          <w:color w:val="000000"/>
          <w:szCs w:val="22"/>
        </w:rPr>
        <w:t>6</w:t>
      </w:r>
      <w:r w:rsidRPr="00F949E6">
        <w:rPr>
          <w:rFonts w:ascii="Arial" w:hAnsi="Arial" w:cs="Arial"/>
          <w:color w:val="000000"/>
          <w:szCs w:val="22"/>
        </w:rPr>
        <w:t xml:space="preserve">, </w:t>
      </w:r>
      <w:r w:rsidR="00EA0333">
        <w:rPr>
          <w:rFonts w:ascii="Arial" w:hAnsi="Arial" w:cs="Arial"/>
          <w:color w:val="000000"/>
          <w:szCs w:val="22"/>
        </w:rPr>
        <w:t xml:space="preserve">dated May 27, </w:t>
      </w:r>
      <w:r w:rsidR="00207E51">
        <w:rPr>
          <w:rFonts w:ascii="Arial" w:hAnsi="Arial" w:cs="Arial"/>
          <w:color w:val="000000"/>
          <w:szCs w:val="22"/>
        </w:rPr>
        <w:t>2014</w:t>
      </w:r>
      <w:r w:rsidR="00EA0333">
        <w:rPr>
          <w:rFonts w:ascii="Arial" w:hAnsi="Arial" w:cs="Arial"/>
          <w:color w:val="000000"/>
          <w:szCs w:val="22"/>
        </w:rPr>
        <w:t>.</w:t>
      </w:r>
    </w:p>
    <w:sectPr w:rsidR="000C2F7D" w:rsidRPr="00F949E6">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69" w:rsidRDefault="00FC3969">
      <w:r>
        <w:separator/>
      </w:r>
    </w:p>
  </w:endnote>
  <w:endnote w:type="continuationSeparator" w:id="0">
    <w:p w:rsidR="00FC3969" w:rsidRDefault="00FC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0A" w:rsidRDefault="00420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2A" w:rsidRPr="000C2F7D" w:rsidRDefault="007B262A" w:rsidP="000C2F7D">
    <w:pPr>
      <w:tabs>
        <w:tab w:val="right" w:pos="9360"/>
      </w:tabs>
      <w:rPr>
        <w:rFonts w:ascii="Arial" w:hAnsi="Arial" w:cs="Arial"/>
        <w:sz w:val="20"/>
      </w:rPr>
    </w:pPr>
    <w:r w:rsidRPr="000C2F7D">
      <w:rPr>
        <w:rFonts w:ascii="Arial" w:hAnsi="Arial" w:cs="Arial"/>
        <w:sz w:val="20"/>
      </w:rPr>
      <w:t>LANL Project I.D. [        ]</w:t>
    </w:r>
    <w:r w:rsidRPr="000C2F7D">
      <w:rPr>
        <w:rFonts w:ascii="Arial" w:hAnsi="Arial" w:cs="Arial"/>
        <w:sz w:val="20"/>
      </w:rPr>
      <w:tab/>
      <w:t xml:space="preserve">Quality Requirements             </w:t>
    </w:r>
  </w:p>
  <w:p w:rsidR="007B262A" w:rsidRPr="000C2F7D" w:rsidRDefault="007B262A" w:rsidP="000C2F7D">
    <w:pPr>
      <w:tabs>
        <w:tab w:val="right" w:pos="9360"/>
      </w:tabs>
      <w:rPr>
        <w:rFonts w:ascii="Arial" w:hAnsi="Arial" w:cs="Arial"/>
        <w:sz w:val="20"/>
      </w:rPr>
    </w:pPr>
    <w:r>
      <w:rPr>
        <w:rFonts w:ascii="Arial" w:hAnsi="Arial" w:cs="Arial"/>
        <w:sz w:val="20"/>
      </w:rPr>
      <w:t>[</w:t>
    </w:r>
    <w:r w:rsidRPr="000C2F7D">
      <w:rPr>
        <w:rFonts w:ascii="Arial" w:hAnsi="Arial" w:cs="Arial"/>
        <w:sz w:val="20"/>
      </w:rPr>
      <w:t xml:space="preserve">Rev. </w:t>
    </w:r>
    <w:r w:rsidR="00EA0333">
      <w:rPr>
        <w:rFonts w:ascii="Arial" w:hAnsi="Arial" w:cs="Arial"/>
        <w:sz w:val="20"/>
      </w:rPr>
      <w:t>6</w:t>
    </w:r>
    <w:r w:rsidRPr="000C2F7D">
      <w:rPr>
        <w:rFonts w:ascii="Arial" w:hAnsi="Arial" w:cs="Arial"/>
        <w:sz w:val="20"/>
      </w:rPr>
      <w:t xml:space="preserve">, </w:t>
    </w:r>
    <w:r w:rsidR="00EA0333">
      <w:rPr>
        <w:rFonts w:ascii="Arial" w:hAnsi="Arial" w:cs="Arial"/>
        <w:sz w:val="20"/>
      </w:rPr>
      <w:t>May 2</w:t>
    </w:r>
    <w:r w:rsidR="007378CD">
      <w:rPr>
        <w:rFonts w:ascii="Arial" w:hAnsi="Arial" w:cs="Arial"/>
        <w:sz w:val="20"/>
      </w:rPr>
      <w:t>7</w:t>
    </w:r>
    <w:r w:rsidR="00EA0333">
      <w:rPr>
        <w:rFonts w:ascii="Arial" w:hAnsi="Arial" w:cs="Arial"/>
        <w:sz w:val="20"/>
      </w:rPr>
      <w:t>, 2014</w:t>
    </w:r>
    <w:r>
      <w:rPr>
        <w:rFonts w:ascii="Arial" w:hAnsi="Arial" w:cs="Arial"/>
        <w:sz w:val="20"/>
      </w:rPr>
      <w:t>]</w:t>
    </w:r>
    <w:r w:rsidRPr="000C2F7D">
      <w:rPr>
        <w:rFonts w:ascii="Arial" w:hAnsi="Arial" w:cs="Arial"/>
        <w:sz w:val="20"/>
      </w:rPr>
      <w:tab/>
      <w:t>01 4000-</w:t>
    </w:r>
    <w:r w:rsidRPr="000C2F7D">
      <w:rPr>
        <w:rFonts w:ascii="Arial" w:hAnsi="Arial" w:cs="Arial"/>
        <w:sz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0A" w:rsidRDefault="0042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69" w:rsidRDefault="00FC3969">
      <w:r>
        <w:separator/>
      </w:r>
    </w:p>
  </w:footnote>
  <w:footnote w:type="continuationSeparator" w:id="0">
    <w:p w:rsidR="00FC3969" w:rsidRDefault="00FC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0A" w:rsidRDefault="00420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81403" o:spid="_x0000_s5122" type="#_x0000_t136" style="position:absolute;margin-left:0;margin-top:0;width:513.2pt;height:146.6pt;rotation:315;z-index:-251655168;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0A" w:rsidRDefault="00420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81404" o:spid="_x0000_s5123" type="#_x0000_t136" style="position:absolute;margin-left:0;margin-top:0;width:513.2pt;height:146.6pt;rotation:315;z-index:-251653120;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0A" w:rsidRDefault="00420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81402" o:spid="_x0000_s5121" type="#_x0000_t136" style="position:absolute;margin-left:0;margin-top:0;width:513.2pt;height:146.6pt;rotation:315;z-index:-251657216;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70B2A"/>
    <w:multiLevelType w:val="hybridMultilevel"/>
    <w:tmpl w:val="EC1EB8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0F">
      <w:start w:val="1"/>
      <w:numFmt w:val="decimal"/>
      <w:lvlText w:val="%6."/>
      <w:lvlJc w:val="lef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4400C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0C16695"/>
    <w:multiLevelType w:val="hybridMultilevel"/>
    <w:tmpl w:val="9D7E57C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0F">
      <w:start w:val="1"/>
      <w:numFmt w:val="decimal"/>
      <w:lvlText w:val="%6."/>
      <w:lvlJc w:val="lef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1B7528"/>
    <w:multiLevelType w:val="hybridMultilevel"/>
    <w:tmpl w:val="9E42CE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95274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17DD2B58"/>
    <w:multiLevelType w:val="multilevel"/>
    <w:tmpl w:val="4782A0AA"/>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0D3490"/>
    <w:multiLevelType w:val="multilevel"/>
    <w:tmpl w:val="E12A8354"/>
    <w:lvl w:ilvl="0">
      <w:start w:val="1"/>
      <w:numFmt w:val="decimal"/>
      <w:pStyle w:val="PRT"/>
      <w:suff w:val="nothing"/>
      <w:lvlText w:val="PART %1 - "/>
      <w:lvlJc w:val="left"/>
      <w:pPr>
        <w:ind w:left="0" w:firstLine="0"/>
      </w:pPr>
      <w:rPr>
        <w:rFonts w:hint="default"/>
        <w:sz w:val="22"/>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296"/>
        </w:tabs>
        <w:ind w:left="1296" w:hanging="576"/>
      </w:pPr>
      <w:rPr>
        <w:rFonts w:hint="default"/>
      </w:rPr>
    </w:lvl>
    <w:lvl w:ilvl="5">
      <w:start w:val="1"/>
      <w:numFmt w:val="decimal"/>
      <w:pStyle w:val="PR2"/>
      <w:lvlText w:val="%6."/>
      <w:lvlJc w:val="left"/>
      <w:pPr>
        <w:tabs>
          <w:tab w:val="num" w:pos="2106"/>
        </w:tabs>
        <w:ind w:left="2106" w:hanging="576"/>
      </w:pPr>
      <w:rPr>
        <w:rFonts w:hint="default"/>
      </w:rPr>
    </w:lvl>
    <w:lvl w:ilvl="6">
      <w:start w:val="1"/>
      <w:numFmt w:val="decimal"/>
      <w:lvlText w:val="%7."/>
      <w:lvlJc w:val="left"/>
      <w:pPr>
        <w:tabs>
          <w:tab w:val="num" w:pos="1800"/>
        </w:tabs>
        <w:ind w:left="1800" w:hanging="360"/>
      </w:pPr>
      <w:rPr>
        <w:rFonts w:hint="default"/>
        <w:sz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8" w15:restartNumberingAfterBreak="0">
    <w:nsid w:val="21CA050B"/>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8F6781"/>
    <w:multiLevelType w:val="multilevel"/>
    <w:tmpl w:val="2F32FA0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1C0B23"/>
    <w:multiLevelType w:val="multilevel"/>
    <w:tmpl w:val="00000001"/>
    <w:lvl w:ilvl="0">
      <w:start w:val="1"/>
      <w:numFmt w:val="decimal"/>
      <w:suff w:val="nothing"/>
      <w:lvlText w:val="PART %1 - "/>
      <w:lvlJc w:val="left"/>
      <w:rPr>
        <w:rFonts w:hint="default"/>
        <w:sz w:val="24"/>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11" w15:restartNumberingAfterBreak="0">
    <w:nsid w:val="364947A1"/>
    <w:multiLevelType w:val="multilevel"/>
    <w:tmpl w:val="209208E6"/>
    <w:lvl w:ilvl="0">
      <w:start w:val="1"/>
      <w:numFmt w:val="decimal"/>
      <w:lvlText w:val="%1."/>
      <w:lvlJc w:val="left"/>
      <w:pPr>
        <w:ind w:left="360" w:hanging="360"/>
      </w:pPr>
      <w:rPr>
        <w:rFonts w:hint="default"/>
        <w:i w:val="0"/>
      </w:rPr>
    </w:lvl>
    <w:lvl w:ilvl="1">
      <w:start w:val="1"/>
      <w:numFmt w:val="lowerLetter"/>
      <w:lvlText w:val="%2."/>
      <w:lvlJc w:val="right"/>
      <w:pPr>
        <w:ind w:left="720" w:hanging="360"/>
      </w:pPr>
      <w:rPr>
        <w:rFonts w:hint="default"/>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righ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563D71"/>
    <w:multiLevelType w:val="hybridMultilevel"/>
    <w:tmpl w:val="BC8A7C50"/>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3EFF746B"/>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F7A75B4"/>
    <w:multiLevelType w:val="multilevel"/>
    <w:tmpl w:val="74161476"/>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B583C98"/>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4F1B0537"/>
    <w:multiLevelType w:val="singleLevel"/>
    <w:tmpl w:val="83B8A0AC"/>
    <w:lvl w:ilvl="0">
      <w:start w:val="7"/>
      <w:numFmt w:val="upperLetter"/>
      <w:lvlText w:val="%1."/>
      <w:lvlJc w:val="left"/>
      <w:pPr>
        <w:tabs>
          <w:tab w:val="num" w:pos="1095"/>
        </w:tabs>
        <w:ind w:left="1095" w:hanging="555"/>
      </w:pPr>
      <w:rPr>
        <w:rFonts w:hint="default"/>
      </w:rPr>
    </w:lvl>
  </w:abstractNum>
  <w:abstractNum w:abstractNumId="17" w15:restartNumberingAfterBreak="0">
    <w:nsid w:val="4FE96590"/>
    <w:multiLevelType w:val="hybridMultilevel"/>
    <w:tmpl w:val="29DE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96830"/>
    <w:multiLevelType w:val="hybridMultilevel"/>
    <w:tmpl w:val="8C529A5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39B3A6B"/>
    <w:multiLevelType w:val="hybridMultilevel"/>
    <w:tmpl w:val="67E07788"/>
    <w:lvl w:ilvl="0" w:tplc="95A8F104">
      <w:start w:val="1"/>
      <w:numFmt w:val="upp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F1D322A"/>
    <w:multiLevelType w:val="hybridMultilevel"/>
    <w:tmpl w:val="634A85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350380"/>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63B60B61"/>
    <w:multiLevelType w:val="hybridMultilevel"/>
    <w:tmpl w:val="789C63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706473"/>
    <w:multiLevelType w:val="hybridMultilevel"/>
    <w:tmpl w:val="B420C54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87357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5" w15:restartNumberingAfterBreak="0">
    <w:nsid w:val="6A5763FD"/>
    <w:multiLevelType w:val="hybridMultilevel"/>
    <w:tmpl w:val="42262BF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6" w15:restartNumberingAfterBreak="0">
    <w:nsid w:val="6E4467C7"/>
    <w:multiLevelType w:val="hybridMultilevel"/>
    <w:tmpl w:val="682E32A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0C809D5"/>
    <w:multiLevelType w:val="hybridMultilevel"/>
    <w:tmpl w:val="D7544E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3FE2804"/>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85F3433"/>
    <w:multiLevelType w:val="hybridMultilevel"/>
    <w:tmpl w:val="92BCD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225AD1"/>
    <w:multiLevelType w:val="multilevel"/>
    <w:tmpl w:val="04090027"/>
    <w:lvl w:ilvl="0">
      <w:start w:val="1"/>
      <w:numFmt w:val="upperRoman"/>
      <w:pStyle w:val="Heading1"/>
      <w:lvlText w:val="%1."/>
      <w:lvlJc w:val="left"/>
      <w:pPr>
        <w:ind w:left="1800" w:firstLine="0"/>
      </w:pPr>
    </w:lvl>
    <w:lvl w:ilvl="1">
      <w:start w:val="1"/>
      <w:numFmt w:val="upperLetter"/>
      <w:pStyle w:val="Heading2"/>
      <w:lvlText w:val="%2."/>
      <w:lvlJc w:val="left"/>
      <w:pPr>
        <w:ind w:left="2520" w:firstLine="0"/>
      </w:pPr>
    </w:lvl>
    <w:lvl w:ilvl="2">
      <w:start w:val="1"/>
      <w:numFmt w:val="decimal"/>
      <w:pStyle w:val="Heading3"/>
      <w:lvlText w:val="%3."/>
      <w:lvlJc w:val="left"/>
      <w:pPr>
        <w:ind w:left="3240" w:firstLine="0"/>
      </w:pPr>
    </w:lvl>
    <w:lvl w:ilvl="3">
      <w:start w:val="1"/>
      <w:numFmt w:val="lowerLetter"/>
      <w:pStyle w:val="Heading4"/>
      <w:lvlText w:val="%4)"/>
      <w:lvlJc w:val="left"/>
      <w:pPr>
        <w:ind w:left="3960" w:firstLine="0"/>
      </w:pPr>
    </w:lvl>
    <w:lvl w:ilvl="4">
      <w:start w:val="1"/>
      <w:numFmt w:val="decimal"/>
      <w:pStyle w:val="Heading5"/>
      <w:lvlText w:val="(%5)"/>
      <w:lvlJc w:val="left"/>
      <w:pPr>
        <w:ind w:left="4680" w:firstLine="0"/>
      </w:pPr>
    </w:lvl>
    <w:lvl w:ilvl="5">
      <w:start w:val="1"/>
      <w:numFmt w:val="lowerLetter"/>
      <w:pStyle w:val="Heading6"/>
      <w:lvlText w:val="(%6)"/>
      <w:lvlJc w:val="left"/>
      <w:pPr>
        <w:ind w:left="5400" w:firstLine="0"/>
      </w:pPr>
    </w:lvl>
    <w:lvl w:ilvl="6">
      <w:start w:val="1"/>
      <w:numFmt w:val="lowerRoman"/>
      <w:pStyle w:val="Heading7"/>
      <w:lvlText w:val="(%7)"/>
      <w:lvlJc w:val="left"/>
      <w:pPr>
        <w:ind w:left="6120" w:firstLine="0"/>
      </w:pPr>
    </w:lvl>
    <w:lvl w:ilvl="7">
      <w:start w:val="1"/>
      <w:numFmt w:val="lowerLetter"/>
      <w:pStyle w:val="Heading8"/>
      <w:lvlText w:val="(%8)"/>
      <w:lvlJc w:val="left"/>
      <w:pPr>
        <w:ind w:left="6840" w:firstLine="0"/>
      </w:pPr>
    </w:lvl>
    <w:lvl w:ilvl="8">
      <w:start w:val="1"/>
      <w:numFmt w:val="lowerRoman"/>
      <w:pStyle w:val="Heading9"/>
      <w:lvlText w:val="(%9)"/>
      <w:lvlJc w:val="left"/>
      <w:pPr>
        <w:ind w:left="7560" w:firstLine="0"/>
      </w:pPr>
    </w:lvl>
  </w:abstractNum>
  <w:abstractNum w:abstractNumId="31" w15:restartNumberingAfterBreak="0">
    <w:nsid w:val="7AE91D2D"/>
    <w:multiLevelType w:val="hybridMultilevel"/>
    <w:tmpl w:val="102A826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77421D"/>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num w:numId="1">
    <w:abstractNumId w:val="0"/>
  </w:num>
  <w:num w:numId="2">
    <w:abstractNumId w:val="16"/>
  </w:num>
  <w:num w:numId="3">
    <w:abstractNumId w:val="9"/>
  </w:num>
  <w:num w:numId="4">
    <w:abstractNumId w:val="24"/>
  </w:num>
  <w:num w:numId="5">
    <w:abstractNumId w:val="6"/>
  </w:num>
  <w:num w:numId="6">
    <w:abstractNumId w:val="2"/>
  </w:num>
  <w:num w:numId="7">
    <w:abstractNumId w:val="7"/>
  </w:num>
  <w:num w:numId="8">
    <w:abstractNumId w:val="13"/>
  </w:num>
  <w:num w:numId="9">
    <w:abstractNumId w:val="8"/>
  </w:num>
  <w:num w:numId="10">
    <w:abstractNumId w:val="5"/>
  </w:num>
  <w:num w:numId="11">
    <w:abstractNumId w:val="28"/>
  </w:num>
  <w:num w:numId="12">
    <w:abstractNumId w:val="10"/>
  </w:num>
  <w:num w:numId="13">
    <w:abstractNumId w:val="14"/>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6"/>
  </w:num>
  <w:num w:numId="18">
    <w:abstractNumId w:val="32"/>
  </w:num>
  <w:num w:numId="19">
    <w:abstractNumId w:val="30"/>
  </w:num>
  <w:num w:numId="20">
    <w:abstractNumId w:val="11"/>
  </w:num>
  <w:num w:numId="21">
    <w:abstractNumId w:val="4"/>
  </w:num>
  <w:num w:numId="22">
    <w:abstractNumId w:val="1"/>
  </w:num>
  <w:num w:numId="23">
    <w:abstractNumId w:val="27"/>
  </w:num>
  <w:num w:numId="24">
    <w:abstractNumId w:val="25"/>
  </w:num>
  <w:num w:numId="25">
    <w:abstractNumId w:val="17"/>
  </w:num>
  <w:num w:numId="26">
    <w:abstractNumId w:val="19"/>
  </w:num>
  <w:num w:numId="27">
    <w:abstractNumId w:val="12"/>
  </w:num>
  <w:num w:numId="28">
    <w:abstractNumId w:val="18"/>
  </w:num>
  <w:num w:numId="29">
    <w:abstractNumId w:val="20"/>
  </w:num>
  <w:num w:numId="30">
    <w:abstractNumId w:val="29"/>
  </w:num>
  <w:num w:numId="31">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1"/>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4"/>
    <o:shapelayout v:ext="edit">
      <o:idmap v:ext="edit" data="5"/>
    </o:shapelayout>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6"/>
    <w:rsid w:val="00000257"/>
    <w:rsid w:val="00004954"/>
    <w:rsid w:val="000120AE"/>
    <w:rsid w:val="00021508"/>
    <w:rsid w:val="00030434"/>
    <w:rsid w:val="00032AE4"/>
    <w:rsid w:val="000334C9"/>
    <w:rsid w:val="00044081"/>
    <w:rsid w:val="00047B3C"/>
    <w:rsid w:val="00064E9B"/>
    <w:rsid w:val="00090EF5"/>
    <w:rsid w:val="000A118E"/>
    <w:rsid w:val="000A5976"/>
    <w:rsid w:val="000B129E"/>
    <w:rsid w:val="000C2F7D"/>
    <w:rsid w:val="000E7A29"/>
    <w:rsid w:val="000F0A98"/>
    <w:rsid w:val="00126E45"/>
    <w:rsid w:val="00145157"/>
    <w:rsid w:val="001B4CA3"/>
    <w:rsid w:val="001B6756"/>
    <w:rsid w:val="001C2B52"/>
    <w:rsid w:val="001E3414"/>
    <w:rsid w:val="001F072C"/>
    <w:rsid w:val="001F79CF"/>
    <w:rsid w:val="00204854"/>
    <w:rsid w:val="00207E51"/>
    <w:rsid w:val="00233DDC"/>
    <w:rsid w:val="00237435"/>
    <w:rsid w:val="002403A1"/>
    <w:rsid w:val="00242CD3"/>
    <w:rsid w:val="0025066F"/>
    <w:rsid w:val="002509D1"/>
    <w:rsid w:val="00262531"/>
    <w:rsid w:val="00276677"/>
    <w:rsid w:val="002A6627"/>
    <w:rsid w:val="002A663C"/>
    <w:rsid w:val="002B71CD"/>
    <w:rsid w:val="002C1FD6"/>
    <w:rsid w:val="002D226D"/>
    <w:rsid w:val="002E3F30"/>
    <w:rsid w:val="002E6F90"/>
    <w:rsid w:val="00310286"/>
    <w:rsid w:val="00326833"/>
    <w:rsid w:val="00375382"/>
    <w:rsid w:val="00395865"/>
    <w:rsid w:val="00397916"/>
    <w:rsid w:val="003B4465"/>
    <w:rsid w:val="003E777D"/>
    <w:rsid w:val="003E7D18"/>
    <w:rsid w:val="0042020A"/>
    <w:rsid w:val="00444C18"/>
    <w:rsid w:val="00457B50"/>
    <w:rsid w:val="004B421E"/>
    <w:rsid w:val="004B7806"/>
    <w:rsid w:val="004D40B4"/>
    <w:rsid w:val="0051677D"/>
    <w:rsid w:val="00525183"/>
    <w:rsid w:val="00542CAD"/>
    <w:rsid w:val="005501BC"/>
    <w:rsid w:val="00560EFD"/>
    <w:rsid w:val="00561A81"/>
    <w:rsid w:val="00587DB5"/>
    <w:rsid w:val="005A0A46"/>
    <w:rsid w:val="005D2C9D"/>
    <w:rsid w:val="005D4C4B"/>
    <w:rsid w:val="0060137D"/>
    <w:rsid w:val="00621CF8"/>
    <w:rsid w:val="006275F4"/>
    <w:rsid w:val="00632396"/>
    <w:rsid w:val="00653CC7"/>
    <w:rsid w:val="00670914"/>
    <w:rsid w:val="00675907"/>
    <w:rsid w:val="00685291"/>
    <w:rsid w:val="00686470"/>
    <w:rsid w:val="006A1181"/>
    <w:rsid w:val="006B0905"/>
    <w:rsid w:val="006D3A3B"/>
    <w:rsid w:val="006D77C0"/>
    <w:rsid w:val="006F122E"/>
    <w:rsid w:val="007019A9"/>
    <w:rsid w:val="00704CFA"/>
    <w:rsid w:val="00717FE2"/>
    <w:rsid w:val="00736034"/>
    <w:rsid w:val="007378CD"/>
    <w:rsid w:val="00741A14"/>
    <w:rsid w:val="0074407C"/>
    <w:rsid w:val="00750E2C"/>
    <w:rsid w:val="00762BBA"/>
    <w:rsid w:val="00765FF3"/>
    <w:rsid w:val="00772080"/>
    <w:rsid w:val="00780531"/>
    <w:rsid w:val="00780E57"/>
    <w:rsid w:val="00781660"/>
    <w:rsid w:val="007B262A"/>
    <w:rsid w:val="007C1FCD"/>
    <w:rsid w:val="007C6BC1"/>
    <w:rsid w:val="007D56F4"/>
    <w:rsid w:val="007E1BFD"/>
    <w:rsid w:val="00802D0D"/>
    <w:rsid w:val="00817EA6"/>
    <w:rsid w:val="00825B43"/>
    <w:rsid w:val="0085795C"/>
    <w:rsid w:val="00862D8D"/>
    <w:rsid w:val="0089054B"/>
    <w:rsid w:val="0089508D"/>
    <w:rsid w:val="008B63EC"/>
    <w:rsid w:val="008C0F26"/>
    <w:rsid w:val="008E3ABB"/>
    <w:rsid w:val="008F6BEA"/>
    <w:rsid w:val="008F71A3"/>
    <w:rsid w:val="00910CA8"/>
    <w:rsid w:val="00916DCA"/>
    <w:rsid w:val="0093155E"/>
    <w:rsid w:val="009319E5"/>
    <w:rsid w:val="00942E78"/>
    <w:rsid w:val="00961E45"/>
    <w:rsid w:val="00981E04"/>
    <w:rsid w:val="009A4471"/>
    <w:rsid w:val="009C1DCF"/>
    <w:rsid w:val="009C3453"/>
    <w:rsid w:val="009D2134"/>
    <w:rsid w:val="009E5D5F"/>
    <w:rsid w:val="009F5F3D"/>
    <w:rsid w:val="00A13C1C"/>
    <w:rsid w:val="00A40531"/>
    <w:rsid w:val="00A51AA1"/>
    <w:rsid w:val="00A629E5"/>
    <w:rsid w:val="00A76E13"/>
    <w:rsid w:val="00AA4EFE"/>
    <w:rsid w:val="00AB2BB6"/>
    <w:rsid w:val="00AC4200"/>
    <w:rsid w:val="00AC50B3"/>
    <w:rsid w:val="00AC5BBE"/>
    <w:rsid w:val="00AD4980"/>
    <w:rsid w:val="00AE3050"/>
    <w:rsid w:val="00AF1634"/>
    <w:rsid w:val="00AF6FE9"/>
    <w:rsid w:val="00B22A56"/>
    <w:rsid w:val="00B6345C"/>
    <w:rsid w:val="00B707AA"/>
    <w:rsid w:val="00B81046"/>
    <w:rsid w:val="00B87B11"/>
    <w:rsid w:val="00BA65FB"/>
    <w:rsid w:val="00BB5BDF"/>
    <w:rsid w:val="00BC3E4F"/>
    <w:rsid w:val="00BC5D0A"/>
    <w:rsid w:val="00BD1AB1"/>
    <w:rsid w:val="00BD2618"/>
    <w:rsid w:val="00BE5B8D"/>
    <w:rsid w:val="00C04309"/>
    <w:rsid w:val="00C055AB"/>
    <w:rsid w:val="00C145DA"/>
    <w:rsid w:val="00C26FA7"/>
    <w:rsid w:val="00C33B49"/>
    <w:rsid w:val="00C634A1"/>
    <w:rsid w:val="00C6478F"/>
    <w:rsid w:val="00C932D4"/>
    <w:rsid w:val="00CC0585"/>
    <w:rsid w:val="00CC0BE1"/>
    <w:rsid w:val="00CC3B92"/>
    <w:rsid w:val="00CE7366"/>
    <w:rsid w:val="00CF23A0"/>
    <w:rsid w:val="00CF2F43"/>
    <w:rsid w:val="00CF3190"/>
    <w:rsid w:val="00D201F3"/>
    <w:rsid w:val="00D262C0"/>
    <w:rsid w:val="00D27A59"/>
    <w:rsid w:val="00D317EE"/>
    <w:rsid w:val="00D36C81"/>
    <w:rsid w:val="00D36EF4"/>
    <w:rsid w:val="00D42F09"/>
    <w:rsid w:val="00D47C2C"/>
    <w:rsid w:val="00D573D9"/>
    <w:rsid w:val="00D75D0B"/>
    <w:rsid w:val="00DC1ADD"/>
    <w:rsid w:val="00DC1DB7"/>
    <w:rsid w:val="00DD1610"/>
    <w:rsid w:val="00DE3559"/>
    <w:rsid w:val="00DE374A"/>
    <w:rsid w:val="00DE3ED9"/>
    <w:rsid w:val="00DF4844"/>
    <w:rsid w:val="00DF5761"/>
    <w:rsid w:val="00E010BE"/>
    <w:rsid w:val="00E454AE"/>
    <w:rsid w:val="00E50468"/>
    <w:rsid w:val="00E900F5"/>
    <w:rsid w:val="00E91640"/>
    <w:rsid w:val="00E92AA3"/>
    <w:rsid w:val="00EA0333"/>
    <w:rsid w:val="00EA1D3C"/>
    <w:rsid w:val="00EA40C7"/>
    <w:rsid w:val="00EB28E7"/>
    <w:rsid w:val="00EB5536"/>
    <w:rsid w:val="00EC1517"/>
    <w:rsid w:val="00EC5650"/>
    <w:rsid w:val="00ED08C4"/>
    <w:rsid w:val="00ED08D8"/>
    <w:rsid w:val="00ED5DAC"/>
    <w:rsid w:val="00EE5961"/>
    <w:rsid w:val="00EE679E"/>
    <w:rsid w:val="00EE7046"/>
    <w:rsid w:val="00F07C13"/>
    <w:rsid w:val="00F11D0A"/>
    <w:rsid w:val="00F15835"/>
    <w:rsid w:val="00F214DC"/>
    <w:rsid w:val="00F25EFA"/>
    <w:rsid w:val="00F27896"/>
    <w:rsid w:val="00F43B3E"/>
    <w:rsid w:val="00F80892"/>
    <w:rsid w:val="00F90A08"/>
    <w:rsid w:val="00F949E6"/>
    <w:rsid w:val="00F95480"/>
    <w:rsid w:val="00FA4D11"/>
    <w:rsid w:val="00FA5B24"/>
    <w:rsid w:val="00FB5E07"/>
    <w:rsid w:val="00FC25B5"/>
    <w:rsid w:val="00FC3969"/>
    <w:rsid w:val="00FD65EA"/>
    <w:rsid w:val="00FF0558"/>
    <w:rsid w:val="00FF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4"/>
    <o:shapelayout v:ext="edit">
      <o:idmap v:ext="edit" data="1"/>
    </o:shapelayout>
  </w:shapeDefaults>
  <w:decimalSymbol w:val="."/>
  <w:listSeparator w:val=","/>
  <w15:docId w15:val="{BF720F47-9B48-4167-A870-E0926F5C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rsid w:val="00802D0D"/>
    <w:pPr>
      <w:keepNext/>
      <w:numPr>
        <w:numId w:val="19"/>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02D0D"/>
    <w:pPr>
      <w:keepNext/>
      <w:numPr>
        <w:ilvl w:val="1"/>
        <w:numId w:val="19"/>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2D0D"/>
    <w:pPr>
      <w:keepNext/>
      <w:numPr>
        <w:ilvl w:val="2"/>
        <w:numId w:val="19"/>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2D0D"/>
    <w:pPr>
      <w:keepNext/>
      <w:numPr>
        <w:ilvl w:val="3"/>
        <w:numId w:val="1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02D0D"/>
    <w:pPr>
      <w:numPr>
        <w:ilvl w:val="4"/>
        <w:numId w:val="1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02D0D"/>
    <w:pPr>
      <w:numPr>
        <w:ilvl w:val="5"/>
        <w:numId w:val="19"/>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02D0D"/>
    <w:pPr>
      <w:numPr>
        <w:ilvl w:val="6"/>
        <w:numId w:val="19"/>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02D0D"/>
    <w:pPr>
      <w:numPr>
        <w:ilvl w:val="7"/>
        <w:numId w:val="19"/>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02D0D"/>
    <w:pPr>
      <w:numPr>
        <w:ilvl w:val="8"/>
        <w:numId w:val="1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7"/>
      </w:numPr>
      <w:suppressAutoHyphens/>
      <w:spacing w:before="480"/>
      <w:jc w:val="both"/>
      <w:outlineLvl w:val="0"/>
    </w:pPr>
  </w:style>
  <w:style w:type="paragraph" w:customStyle="1" w:styleId="SUT">
    <w:name w:val="SUT"/>
    <w:basedOn w:val="Normal"/>
    <w:next w:val="PR1"/>
    <w:pPr>
      <w:numPr>
        <w:ilvl w:val="1"/>
        <w:numId w:val="7"/>
      </w:numPr>
      <w:suppressAutoHyphens/>
      <w:spacing w:before="240"/>
      <w:jc w:val="both"/>
      <w:outlineLvl w:val="0"/>
    </w:pPr>
  </w:style>
  <w:style w:type="paragraph" w:customStyle="1" w:styleId="DST">
    <w:name w:val="DST"/>
    <w:basedOn w:val="Normal"/>
    <w:next w:val="PR1"/>
    <w:pPr>
      <w:numPr>
        <w:ilvl w:val="2"/>
        <w:numId w:val="7"/>
      </w:numPr>
      <w:suppressAutoHyphens/>
      <w:spacing w:before="240"/>
      <w:jc w:val="both"/>
      <w:outlineLvl w:val="0"/>
    </w:pPr>
  </w:style>
  <w:style w:type="paragraph" w:customStyle="1" w:styleId="ART">
    <w:name w:val="ART"/>
    <w:basedOn w:val="Normal"/>
    <w:next w:val="PR1"/>
    <w:pPr>
      <w:keepNext/>
      <w:numPr>
        <w:ilvl w:val="3"/>
        <w:numId w:val="7"/>
      </w:numPr>
      <w:suppressAutoHyphens/>
      <w:spacing w:before="480"/>
      <w:jc w:val="both"/>
      <w:outlineLvl w:val="1"/>
    </w:pPr>
  </w:style>
  <w:style w:type="paragraph" w:customStyle="1" w:styleId="PR1">
    <w:name w:val="PR1"/>
    <w:basedOn w:val="Normal"/>
    <w:pPr>
      <w:numPr>
        <w:ilvl w:val="4"/>
        <w:numId w:val="7"/>
      </w:numPr>
      <w:suppressAutoHyphens/>
      <w:spacing w:before="240"/>
      <w:jc w:val="both"/>
      <w:outlineLvl w:val="2"/>
    </w:pPr>
  </w:style>
  <w:style w:type="paragraph" w:customStyle="1" w:styleId="PR2">
    <w:name w:val="PR2"/>
    <w:basedOn w:val="Normal"/>
    <w:pPr>
      <w:numPr>
        <w:ilvl w:val="5"/>
        <w:numId w:val="7"/>
      </w:numPr>
      <w:suppressAutoHyphens/>
      <w:jc w:val="both"/>
      <w:outlineLvl w:val="3"/>
    </w:pPr>
  </w:style>
  <w:style w:type="paragraph" w:customStyle="1" w:styleId="PR3">
    <w:name w:val="PR3"/>
    <w:basedOn w:val="Normal"/>
    <w:pPr>
      <w:suppressAutoHyphens/>
      <w:jc w:val="both"/>
      <w:outlineLvl w:val="4"/>
    </w:pPr>
  </w:style>
  <w:style w:type="paragraph" w:customStyle="1" w:styleId="PR4">
    <w:name w:val="PR4"/>
    <w:basedOn w:val="Normal"/>
    <w:pPr>
      <w:numPr>
        <w:ilvl w:val="7"/>
        <w:numId w:val="7"/>
      </w:numPr>
      <w:suppressAutoHyphens/>
      <w:jc w:val="both"/>
      <w:outlineLvl w:val="5"/>
    </w:pPr>
  </w:style>
  <w:style w:type="paragraph" w:customStyle="1" w:styleId="PR5">
    <w:name w:val="PR5"/>
    <w:basedOn w:val="Normal"/>
    <w:pPr>
      <w:numPr>
        <w:ilvl w:val="8"/>
        <w:numId w:val="7"/>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rsid w:val="006F122E"/>
    <w:pPr>
      <w:tabs>
        <w:tab w:val="center" w:pos="4320"/>
        <w:tab w:val="right" w:pos="8640"/>
      </w:tabs>
    </w:pPr>
  </w:style>
  <w:style w:type="paragraph" w:styleId="Footer">
    <w:name w:val="footer"/>
    <w:basedOn w:val="Normal"/>
    <w:rsid w:val="006F122E"/>
    <w:pPr>
      <w:tabs>
        <w:tab w:val="center" w:pos="4320"/>
        <w:tab w:val="right" w:pos="8640"/>
      </w:tabs>
    </w:pPr>
  </w:style>
  <w:style w:type="paragraph" w:styleId="BodyText">
    <w:name w:val="Body Text"/>
    <w:basedOn w:val="Normal"/>
    <w:rsid w:val="000F0A98"/>
    <w:pPr>
      <w:tabs>
        <w:tab w:val="right" w:pos="9360"/>
      </w:tabs>
      <w:spacing w:after="120"/>
    </w:pPr>
    <w:rPr>
      <w:i/>
      <w:iCs/>
      <w:szCs w:val="24"/>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szCs w:val="24"/>
    </w:rPr>
  </w:style>
  <w:style w:type="character" w:styleId="Hyperlink">
    <w:name w:val="Hyperlink"/>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semiHidden/>
    <w:rsid w:val="008C0F26"/>
    <w:rPr>
      <w:vertAlign w:val="superscript"/>
    </w:rPr>
  </w:style>
  <w:style w:type="character" w:styleId="Emphasis">
    <w:name w:val="Emphasis"/>
    <w:qFormat/>
    <w:rsid w:val="00A40531"/>
    <w:rPr>
      <w:i/>
      <w:iCs/>
    </w:rPr>
  </w:style>
  <w:style w:type="character" w:styleId="FollowedHyperlink">
    <w:name w:val="FollowedHyperlink"/>
    <w:rsid w:val="001C2B52"/>
    <w:rPr>
      <w:color w:val="800080"/>
      <w:u w:val="single"/>
    </w:rPr>
  </w:style>
  <w:style w:type="paragraph" w:styleId="ListParagraph">
    <w:name w:val="List Paragraph"/>
    <w:basedOn w:val="Normal"/>
    <w:uiPriority w:val="34"/>
    <w:qFormat/>
    <w:rsid w:val="00802D0D"/>
    <w:pPr>
      <w:ind w:left="720"/>
      <w:contextualSpacing/>
    </w:pPr>
    <w:rPr>
      <w:sz w:val="24"/>
      <w:szCs w:val="24"/>
    </w:rPr>
  </w:style>
  <w:style w:type="character" w:customStyle="1" w:styleId="Heading1Char">
    <w:name w:val="Heading 1 Char"/>
    <w:link w:val="Heading1"/>
    <w:rsid w:val="00802D0D"/>
    <w:rPr>
      <w:rFonts w:ascii="Cambria" w:eastAsia="Times New Roman" w:hAnsi="Cambria" w:cs="Times New Roman"/>
      <w:b/>
      <w:bCs/>
      <w:kern w:val="32"/>
      <w:sz w:val="32"/>
      <w:szCs w:val="32"/>
    </w:rPr>
  </w:style>
  <w:style w:type="character" w:customStyle="1" w:styleId="Heading2Char">
    <w:name w:val="Heading 2 Char"/>
    <w:link w:val="Heading2"/>
    <w:semiHidden/>
    <w:rsid w:val="00802D0D"/>
    <w:rPr>
      <w:rFonts w:ascii="Cambria" w:eastAsia="Times New Roman" w:hAnsi="Cambria" w:cs="Times New Roman"/>
      <w:b/>
      <w:bCs/>
      <w:i/>
      <w:iCs/>
      <w:sz w:val="28"/>
      <w:szCs w:val="28"/>
    </w:rPr>
  </w:style>
  <w:style w:type="character" w:customStyle="1" w:styleId="Heading3Char">
    <w:name w:val="Heading 3 Char"/>
    <w:link w:val="Heading3"/>
    <w:semiHidden/>
    <w:rsid w:val="00802D0D"/>
    <w:rPr>
      <w:rFonts w:ascii="Cambria" w:eastAsia="Times New Roman" w:hAnsi="Cambria" w:cs="Times New Roman"/>
      <w:b/>
      <w:bCs/>
      <w:sz w:val="26"/>
      <w:szCs w:val="26"/>
    </w:rPr>
  </w:style>
  <w:style w:type="character" w:customStyle="1" w:styleId="Heading4Char">
    <w:name w:val="Heading 4 Char"/>
    <w:link w:val="Heading4"/>
    <w:semiHidden/>
    <w:rsid w:val="00802D0D"/>
    <w:rPr>
      <w:rFonts w:ascii="Calibri" w:eastAsia="Times New Roman" w:hAnsi="Calibri" w:cs="Times New Roman"/>
      <w:b/>
      <w:bCs/>
      <w:sz w:val="28"/>
      <w:szCs w:val="28"/>
    </w:rPr>
  </w:style>
  <w:style w:type="character" w:customStyle="1" w:styleId="Heading5Char">
    <w:name w:val="Heading 5 Char"/>
    <w:link w:val="Heading5"/>
    <w:semiHidden/>
    <w:rsid w:val="00802D0D"/>
    <w:rPr>
      <w:rFonts w:ascii="Calibri" w:eastAsia="Times New Roman" w:hAnsi="Calibri" w:cs="Times New Roman"/>
      <w:b/>
      <w:bCs/>
      <w:i/>
      <w:iCs/>
      <w:sz w:val="26"/>
      <w:szCs w:val="26"/>
    </w:rPr>
  </w:style>
  <w:style w:type="character" w:customStyle="1" w:styleId="Heading6Char">
    <w:name w:val="Heading 6 Char"/>
    <w:link w:val="Heading6"/>
    <w:semiHidden/>
    <w:rsid w:val="00802D0D"/>
    <w:rPr>
      <w:rFonts w:ascii="Calibri" w:eastAsia="Times New Roman" w:hAnsi="Calibri" w:cs="Times New Roman"/>
      <w:b/>
      <w:bCs/>
      <w:sz w:val="22"/>
      <w:szCs w:val="22"/>
    </w:rPr>
  </w:style>
  <w:style w:type="character" w:customStyle="1" w:styleId="Heading7Char">
    <w:name w:val="Heading 7 Char"/>
    <w:link w:val="Heading7"/>
    <w:semiHidden/>
    <w:rsid w:val="00802D0D"/>
    <w:rPr>
      <w:rFonts w:ascii="Calibri" w:eastAsia="Times New Roman" w:hAnsi="Calibri" w:cs="Times New Roman"/>
      <w:sz w:val="24"/>
      <w:szCs w:val="24"/>
    </w:rPr>
  </w:style>
  <w:style w:type="character" w:customStyle="1" w:styleId="Heading8Char">
    <w:name w:val="Heading 8 Char"/>
    <w:link w:val="Heading8"/>
    <w:semiHidden/>
    <w:rsid w:val="00802D0D"/>
    <w:rPr>
      <w:rFonts w:ascii="Calibri" w:eastAsia="Times New Roman" w:hAnsi="Calibri" w:cs="Times New Roman"/>
      <w:i/>
      <w:iCs/>
      <w:sz w:val="24"/>
      <w:szCs w:val="24"/>
    </w:rPr>
  </w:style>
  <w:style w:type="character" w:customStyle="1" w:styleId="Heading9Char">
    <w:name w:val="Heading 9 Char"/>
    <w:link w:val="Heading9"/>
    <w:semiHidden/>
    <w:rsid w:val="00802D0D"/>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standards.lanl.gov/ESM_Chapters.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ESM_Chapter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gstandards.lanl.gov/POC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ED16-1517-4EE7-9D6B-2E5D4618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014000 - QUALITY REQUIREMENTS</vt:lpstr>
    </vt:vector>
  </TitlesOfParts>
  <Company>Los Alamos National Laboratory</Company>
  <LinksUpToDate>false</LinksUpToDate>
  <CharactersWithSpaces>26796</CharactersWithSpaces>
  <SharedDoc>false</SharedDoc>
  <HLinks>
    <vt:vector size="24" baseType="variant">
      <vt:variant>
        <vt:i4>6357073</vt:i4>
      </vt:variant>
      <vt:variant>
        <vt:i4>12</vt:i4>
      </vt:variant>
      <vt:variant>
        <vt:i4>0</vt:i4>
      </vt:variant>
      <vt:variant>
        <vt:i4>5</vt:i4>
      </vt:variant>
      <vt:variant>
        <vt:lpwstr>http://engstandards.lanl.gov/ESM_Chapters.shtml</vt:lpwstr>
      </vt:variant>
      <vt:variant>
        <vt:lpwstr>esm16</vt:lpwstr>
      </vt:variant>
      <vt:variant>
        <vt:i4>6357073</vt:i4>
      </vt:variant>
      <vt:variant>
        <vt:i4>9</vt:i4>
      </vt:variant>
      <vt:variant>
        <vt:i4>0</vt:i4>
      </vt:variant>
      <vt:variant>
        <vt:i4>5</vt:i4>
      </vt:variant>
      <vt:variant>
        <vt:lpwstr>http://engstandards.lanl.gov/ESM_Chapters.shtml</vt:lpwstr>
      </vt:variant>
      <vt:variant>
        <vt:lpwstr>esm16</vt:lpwstr>
      </vt:variant>
      <vt:variant>
        <vt:i4>5832704</vt:i4>
      </vt:variant>
      <vt:variant>
        <vt:i4>6</vt:i4>
      </vt:variant>
      <vt:variant>
        <vt:i4>0</vt:i4>
      </vt:variant>
      <vt:variant>
        <vt:i4>5</vt:i4>
      </vt:variant>
      <vt:variant>
        <vt:lpwstr>http://engstandards.lanl.gov/POCs.shtml</vt:lpwstr>
      </vt:variant>
      <vt:variant>
        <vt:lpwstr>gen</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4000 - QUALITY REQUIREMENTS</dc:title>
  <dc:subject>QUALITY REQUIREMENTS</dc:subject>
  <dc:creator>ARCOM, Inc.</dc:creator>
  <cp:lastModifiedBy>Salazar-Barnes, Christina L</cp:lastModifiedBy>
  <cp:revision>4</cp:revision>
  <cp:lastPrinted>2006-10-30T20:04:00Z</cp:lastPrinted>
  <dcterms:created xsi:type="dcterms:W3CDTF">2014-11-18T21:54:00Z</dcterms:created>
  <dcterms:modified xsi:type="dcterms:W3CDTF">2017-11-07T22:15:00Z</dcterms:modified>
</cp:coreProperties>
</file>